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DEE54C" w14:textId="77777777" w:rsidR="00344AA9" w:rsidRPr="000759FC" w:rsidRDefault="00344AA9" w:rsidP="00344AA9">
      <w:pPr>
        <w:tabs>
          <w:tab w:val="center" w:pos="5233"/>
        </w:tabs>
        <w:ind w:right="118"/>
        <w:jc w:val="right"/>
        <w:rPr>
          <w:rFonts w:ascii="Bookman Old Style" w:eastAsia="Microsoft YaHei" w:hAnsi="Bookman Old Style" w:cs="Microsoft YaHei"/>
          <w:color w:val="1F497D" w:themeColor="text2"/>
          <w:sz w:val="20"/>
          <w:lang w:eastAsia="zh-CN"/>
        </w:rPr>
      </w:pPr>
      <w:bookmarkStart w:id="0" w:name="_Hlk129007582"/>
      <w:r w:rsidRPr="000759FC">
        <w:rPr>
          <w:rFonts w:ascii="Bookman Old Style" w:hAnsi="Bookman Old Style"/>
          <w:noProof/>
          <w:sz w:val="20"/>
          <w:lang w:val="el-GR"/>
        </w:rPr>
        <w:drawing>
          <wp:anchor distT="0" distB="0" distL="114300" distR="114300" simplePos="0" relativeHeight="251660288" behindDoc="0" locked="0" layoutInCell="1" allowOverlap="1" wp14:anchorId="681669E7" wp14:editId="3EE9A813">
            <wp:simplePos x="0" y="0"/>
            <wp:positionH relativeFrom="column">
              <wp:posOffset>21590</wp:posOffset>
            </wp:positionH>
            <wp:positionV relativeFrom="paragraph">
              <wp:posOffset>69215</wp:posOffset>
            </wp:positionV>
            <wp:extent cx="1661577" cy="558474"/>
            <wp:effectExtent l="0" t="0" r="9525" b="9525"/>
            <wp:wrapSquare wrapText="bothSides"/>
            <wp:docPr id="34" name="Εικόνα 4">
              <a:extLst xmlns:a="http://schemas.openxmlformats.org/drawingml/2006/main">
                <a:ext uri="{FF2B5EF4-FFF2-40B4-BE49-F238E27FC236}">
                  <a16:creationId xmlns:a16="http://schemas.microsoft.com/office/drawing/2014/main" id="{567F3B70-D3CD-490C-9F53-47E49C3DA739}"/>
                </a:ext>
              </a:extLst>
            </wp:docPr>
            <wp:cNvGraphicFramePr/>
            <a:graphic xmlns:a="http://schemas.openxmlformats.org/drawingml/2006/main">
              <a:graphicData uri="http://schemas.openxmlformats.org/drawingml/2006/picture">
                <pic:pic xmlns:pic="http://schemas.openxmlformats.org/drawingml/2006/picture">
                  <pic:nvPicPr>
                    <pic:cNvPr id="19" name="Εικόνα 4">
                      <a:extLst>
                        <a:ext uri="{FF2B5EF4-FFF2-40B4-BE49-F238E27FC236}">
                          <a16:creationId xmlns:a16="http://schemas.microsoft.com/office/drawing/2014/main" id="{567F3B70-D3CD-490C-9F53-47E49C3DA739}"/>
                        </a:ext>
                      </a:extLst>
                    </pic:cNvPr>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61577" cy="558474"/>
                    </a:xfrm>
                    <a:prstGeom prst="rect">
                      <a:avLst/>
                    </a:prstGeom>
                  </pic:spPr>
                </pic:pic>
              </a:graphicData>
            </a:graphic>
            <wp14:sizeRelH relativeFrom="margin">
              <wp14:pctWidth>0</wp14:pctWidth>
            </wp14:sizeRelH>
            <wp14:sizeRelV relativeFrom="margin">
              <wp14:pctHeight>0</wp14:pctHeight>
            </wp14:sizeRelV>
          </wp:anchor>
        </w:drawing>
      </w:r>
      <w:r w:rsidRPr="000759FC">
        <w:rPr>
          <w:rFonts w:ascii="Bookman Old Style" w:eastAsia="Microsoft YaHei" w:hAnsi="Bookman Old Style" w:cs="Microsoft YaHei"/>
          <w:color w:val="1F497D" w:themeColor="text2"/>
          <w:sz w:val="20"/>
          <w:lang w:eastAsia="zh-CN"/>
        </w:rPr>
        <w:t>中远海运比雷埃夫斯港口有限公司</w:t>
      </w:r>
    </w:p>
    <w:p w14:paraId="0F0F9377" w14:textId="77777777" w:rsidR="00344AA9" w:rsidRPr="000759FC" w:rsidRDefault="00344AA9" w:rsidP="00344AA9">
      <w:pPr>
        <w:tabs>
          <w:tab w:val="center" w:pos="5233"/>
        </w:tabs>
        <w:ind w:right="118"/>
        <w:jc w:val="right"/>
        <w:rPr>
          <w:rFonts w:ascii="Bookman Old Style" w:hAnsi="Bookman Old Style" w:cs="Arial"/>
          <w:color w:val="1F497D" w:themeColor="text2"/>
          <w:sz w:val="20"/>
          <w:lang w:eastAsia="zh-CN"/>
        </w:rPr>
      </w:pPr>
      <w:r w:rsidRPr="000759FC">
        <w:rPr>
          <w:rFonts w:ascii="Bookman Old Style" w:hAnsi="Bookman Old Style" w:cs="Arial"/>
          <w:b/>
          <w:color w:val="1F497D" w:themeColor="text2"/>
          <w:sz w:val="20"/>
        </w:rPr>
        <w:t>PIRAEUS PORT AUTHORITY S.A.</w:t>
      </w:r>
    </w:p>
    <w:p w14:paraId="639903A3" w14:textId="77777777" w:rsidR="00344AA9" w:rsidRPr="000759FC" w:rsidRDefault="00344AA9" w:rsidP="00344AA9">
      <w:pPr>
        <w:tabs>
          <w:tab w:val="center" w:pos="5233"/>
        </w:tabs>
        <w:ind w:right="118"/>
        <w:jc w:val="right"/>
        <w:rPr>
          <w:rFonts w:ascii="Bookman Old Style" w:hAnsi="Bookman Old Style" w:cs="Arial"/>
          <w:b/>
          <w:color w:val="1F497D" w:themeColor="text2"/>
          <w:sz w:val="20"/>
          <w:lang w:val="el-GR"/>
        </w:rPr>
      </w:pPr>
      <w:r w:rsidRPr="000759FC">
        <w:rPr>
          <w:rFonts w:ascii="Bookman Old Style" w:hAnsi="Bookman Old Style" w:cs="Arial"/>
          <w:b/>
          <w:color w:val="1F497D" w:themeColor="text2"/>
          <w:sz w:val="20"/>
          <w:lang w:val="el-GR"/>
        </w:rPr>
        <w:t>ΟΡΓΑΝΙΣΜΟΣ ΛΙΜΕΝΟΣ ΠΕΙΡΑΙΩΣ Α.Ε.</w:t>
      </w:r>
    </w:p>
    <w:p w14:paraId="002D6207" w14:textId="77777777" w:rsidR="00344AA9" w:rsidRPr="000759FC" w:rsidRDefault="00344AA9" w:rsidP="00344AA9">
      <w:pPr>
        <w:rPr>
          <w:rFonts w:ascii="Bookman Old Style" w:hAnsi="Bookman Old Style"/>
          <w:sz w:val="20"/>
          <w:lang w:val="el-GR"/>
        </w:rPr>
      </w:pPr>
      <w:r w:rsidRPr="000759FC">
        <w:rPr>
          <w:rFonts w:ascii="Bookman Old Style" w:hAnsi="Bookman Old Style"/>
          <w:noProof/>
          <w:sz w:val="20"/>
          <w:lang w:val="el-GR"/>
        </w:rPr>
        <mc:AlternateContent>
          <mc:Choice Requires="wps">
            <w:drawing>
              <wp:anchor distT="0" distB="0" distL="114300" distR="114300" simplePos="0" relativeHeight="251659264" behindDoc="0" locked="0" layoutInCell="1" allowOverlap="1" wp14:anchorId="24E1AB02" wp14:editId="006A37DC">
                <wp:simplePos x="0" y="0"/>
                <wp:positionH relativeFrom="column">
                  <wp:posOffset>16510</wp:posOffset>
                </wp:positionH>
                <wp:positionV relativeFrom="paragraph">
                  <wp:posOffset>36566</wp:posOffset>
                </wp:positionV>
                <wp:extent cx="6599208" cy="0"/>
                <wp:effectExtent l="19050" t="19050" r="20320" b="33655"/>
                <wp:wrapNone/>
                <wp:docPr id="6" name="Straight Connector 6"/>
                <wp:cNvGraphicFramePr/>
                <a:graphic xmlns:a="http://schemas.openxmlformats.org/drawingml/2006/main">
                  <a:graphicData uri="http://schemas.microsoft.com/office/word/2010/wordprocessingShape">
                    <wps:wsp>
                      <wps:cNvCnPr/>
                      <wps:spPr>
                        <a:xfrm>
                          <a:off x="0" y="0"/>
                          <a:ext cx="6599208" cy="0"/>
                        </a:xfrm>
                        <a:prstGeom prst="line">
                          <a:avLst/>
                        </a:prstGeom>
                        <a:ln w="285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5713639" id="Straight Connector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pt,2.9pt" to="520.9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" strokecolor="#4579b8 [3044]" strokeweight="2.25pt"/>
            </w:pict>
          </mc:Fallback>
        </mc:AlternateContent>
      </w:r>
      <w:r w:rsidRPr="000759FC">
        <w:rPr>
          <w:rFonts w:ascii="Bookman Old Style" w:hAnsi="Bookman Old Style"/>
          <w:sz w:val="20"/>
          <w:lang w:val="el-GR"/>
        </w:rPr>
        <w:t xml:space="preserve">                                                                                           </w:t>
      </w:r>
    </w:p>
    <w:bookmarkEnd w:id="0"/>
    <w:p w14:paraId="56E1DBF0" w14:textId="54F9F751" w:rsidR="0044543D" w:rsidRPr="000759FC" w:rsidRDefault="00823ED7" w:rsidP="00F44A2D">
      <w:pPr>
        <w:widowControl w:val="0"/>
        <w:tabs>
          <w:tab w:val="left" w:pos="9072"/>
        </w:tabs>
        <w:ind w:left="567" w:right="-1"/>
        <w:jc w:val="right"/>
        <w:rPr>
          <w:rFonts w:asciiTheme="minorHAnsi" w:hAnsiTheme="minorHAnsi" w:cstheme="minorHAnsi"/>
          <w:sz w:val="20"/>
          <w:lang w:val="el-GR"/>
        </w:rPr>
      </w:pPr>
      <w:r w:rsidRPr="000759FC">
        <w:rPr>
          <w:rFonts w:asciiTheme="minorHAnsi" w:hAnsiTheme="minorHAnsi" w:cstheme="minorHAnsi"/>
          <w:sz w:val="20"/>
          <w:lang w:val="el-GR"/>
        </w:rPr>
        <w:t>Πειραιάς</w:t>
      </w:r>
      <w:r w:rsidR="006643E7" w:rsidRPr="000759FC">
        <w:rPr>
          <w:rFonts w:asciiTheme="minorHAnsi" w:hAnsiTheme="minorHAnsi" w:cstheme="minorHAnsi"/>
          <w:sz w:val="20"/>
          <w:lang w:val="el-GR"/>
        </w:rPr>
        <w:t xml:space="preserve">, </w:t>
      </w:r>
      <w:r w:rsidR="00C242F0" w:rsidRPr="000759FC">
        <w:rPr>
          <w:rFonts w:asciiTheme="minorHAnsi" w:hAnsiTheme="minorHAnsi" w:cstheme="minorHAnsi"/>
          <w:sz w:val="20"/>
          <w:lang w:val="el-GR"/>
        </w:rPr>
        <w:t xml:space="preserve"> </w:t>
      </w:r>
      <w:r w:rsidR="00B24156" w:rsidRPr="000759FC">
        <w:rPr>
          <w:rFonts w:asciiTheme="minorHAnsi" w:hAnsiTheme="minorHAnsi" w:cstheme="minorHAnsi"/>
          <w:sz w:val="20"/>
          <w:lang w:val="el-GR"/>
        </w:rPr>
        <w:t>0</w:t>
      </w:r>
      <w:r w:rsidR="000759FC">
        <w:rPr>
          <w:rFonts w:asciiTheme="minorHAnsi" w:hAnsiTheme="minorHAnsi" w:cstheme="minorHAnsi"/>
          <w:sz w:val="20"/>
        </w:rPr>
        <w:t>5</w:t>
      </w:r>
      <w:bookmarkStart w:id="1" w:name="_GoBack"/>
      <w:bookmarkEnd w:id="1"/>
      <w:r w:rsidR="00940732" w:rsidRPr="000759FC">
        <w:rPr>
          <w:rFonts w:asciiTheme="minorHAnsi" w:hAnsiTheme="minorHAnsi" w:cstheme="minorHAnsi"/>
          <w:sz w:val="20"/>
          <w:lang w:val="el-GR"/>
        </w:rPr>
        <w:t>/</w:t>
      </w:r>
      <w:r w:rsidR="00131E4F" w:rsidRPr="000759FC">
        <w:rPr>
          <w:rFonts w:asciiTheme="minorHAnsi" w:hAnsiTheme="minorHAnsi" w:cstheme="minorHAnsi"/>
          <w:sz w:val="20"/>
          <w:lang w:val="el-GR"/>
        </w:rPr>
        <w:t>0</w:t>
      </w:r>
      <w:r w:rsidR="00B24156" w:rsidRPr="000759FC">
        <w:rPr>
          <w:rFonts w:asciiTheme="minorHAnsi" w:hAnsiTheme="minorHAnsi" w:cstheme="minorHAnsi"/>
          <w:sz w:val="20"/>
          <w:lang w:val="el-GR"/>
        </w:rPr>
        <w:t>8</w:t>
      </w:r>
      <w:r w:rsidR="00940732" w:rsidRPr="000759FC">
        <w:rPr>
          <w:rFonts w:asciiTheme="minorHAnsi" w:hAnsiTheme="minorHAnsi" w:cstheme="minorHAnsi"/>
          <w:sz w:val="20"/>
          <w:lang w:val="el-GR"/>
        </w:rPr>
        <w:t>/20</w:t>
      </w:r>
      <w:r w:rsidR="00E25AE0" w:rsidRPr="000759FC">
        <w:rPr>
          <w:rFonts w:asciiTheme="minorHAnsi" w:hAnsiTheme="minorHAnsi" w:cstheme="minorHAnsi"/>
          <w:sz w:val="20"/>
          <w:lang w:val="el-GR"/>
        </w:rPr>
        <w:t>2</w:t>
      </w:r>
      <w:r w:rsidR="00131E4F" w:rsidRPr="000759FC">
        <w:rPr>
          <w:rFonts w:asciiTheme="minorHAnsi" w:hAnsiTheme="minorHAnsi" w:cstheme="minorHAnsi"/>
          <w:sz w:val="20"/>
          <w:lang w:val="el-GR"/>
        </w:rPr>
        <w:t>4</w:t>
      </w:r>
    </w:p>
    <w:p w14:paraId="196E74B4" w14:textId="77777777" w:rsidR="00F576B5" w:rsidRPr="000759FC" w:rsidRDefault="00F576B5" w:rsidP="00C33BB4">
      <w:pPr>
        <w:shd w:val="clear" w:color="auto" w:fill="FFFFFF"/>
        <w:tabs>
          <w:tab w:val="left" w:pos="1134"/>
        </w:tabs>
        <w:ind w:left="567" w:right="300"/>
        <w:jc w:val="center"/>
        <w:rPr>
          <w:rFonts w:asciiTheme="minorHAnsi" w:hAnsiTheme="minorHAnsi" w:cstheme="minorHAnsi"/>
          <w:b/>
          <w:bCs/>
          <w:color w:val="3D3D3D"/>
          <w:sz w:val="20"/>
          <w:lang w:val="el-GR"/>
        </w:rPr>
      </w:pPr>
    </w:p>
    <w:p w14:paraId="3D7FE446" w14:textId="77777777" w:rsidR="002170CF" w:rsidRPr="000759FC" w:rsidRDefault="002170CF" w:rsidP="0095575D">
      <w:pPr>
        <w:shd w:val="clear" w:color="auto" w:fill="FFFFFF"/>
        <w:ind w:right="-1"/>
        <w:jc w:val="center"/>
        <w:rPr>
          <w:rFonts w:asciiTheme="minorHAnsi" w:hAnsiTheme="minorHAnsi" w:cstheme="minorHAnsi"/>
          <w:b/>
          <w:bCs/>
          <w:color w:val="3D3D3D"/>
          <w:sz w:val="20"/>
          <w:lang w:val="el-GR"/>
        </w:rPr>
      </w:pPr>
    </w:p>
    <w:p w14:paraId="6E6524D3" w14:textId="77777777" w:rsidR="00BD7802" w:rsidRPr="000759FC" w:rsidRDefault="00BD7802" w:rsidP="00A41CC8">
      <w:pPr>
        <w:shd w:val="clear" w:color="auto" w:fill="FFFFFF"/>
        <w:ind w:right="-143"/>
        <w:jc w:val="center"/>
        <w:rPr>
          <w:rFonts w:asciiTheme="minorHAnsi" w:hAnsiTheme="minorHAnsi" w:cstheme="minorHAnsi"/>
          <w:b/>
          <w:bCs/>
          <w:sz w:val="20"/>
          <w:lang w:val="el-GR"/>
        </w:rPr>
      </w:pPr>
      <w:r w:rsidRPr="000759FC">
        <w:rPr>
          <w:rFonts w:asciiTheme="minorHAnsi" w:hAnsiTheme="minorHAnsi" w:cstheme="minorHAnsi"/>
          <w:b/>
          <w:bCs/>
          <w:sz w:val="20"/>
          <w:lang w:val="el-GR"/>
        </w:rPr>
        <w:t xml:space="preserve">ΠΡΟΣΚΛΗΣΗ </w:t>
      </w:r>
      <w:r w:rsidR="004C13A5" w:rsidRPr="000759FC">
        <w:rPr>
          <w:rFonts w:asciiTheme="minorHAnsi" w:hAnsiTheme="minorHAnsi" w:cstheme="minorHAnsi"/>
          <w:b/>
          <w:bCs/>
          <w:sz w:val="20"/>
          <w:lang w:val="el-GR"/>
        </w:rPr>
        <w:t>ΥΠΟΒΟΛΗΣ ΠΡΟΣΦΟΡΩΝ</w:t>
      </w:r>
    </w:p>
    <w:p w14:paraId="394292DC" w14:textId="77777777" w:rsidR="00652BBF" w:rsidRPr="000759FC" w:rsidRDefault="00652BBF" w:rsidP="00A41CC8">
      <w:pPr>
        <w:shd w:val="clear" w:color="auto" w:fill="FFFFFF"/>
        <w:tabs>
          <w:tab w:val="left" w:pos="284"/>
        </w:tabs>
        <w:ind w:right="-143"/>
        <w:jc w:val="both"/>
        <w:rPr>
          <w:rFonts w:asciiTheme="minorHAnsi" w:hAnsiTheme="minorHAnsi" w:cstheme="minorHAnsi"/>
          <w:color w:val="3D3D3D"/>
          <w:sz w:val="20"/>
          <w:lang w:val="el-GR"/>
        </w:rPr>
      </w:pPr>
    </w:p>
    <w:p w14:paraId="4A08E474" w14:textId="4C04FD70" w:rsidR="00F15C27" w:rsidRPr="000759FC" w:rsidRDefault="002170CF" w:rsidP="00A41CC8">
      <w:pPr>
        <w:shd w:val="clear" w:color="auto" w:fill="FFFFFF"/>
        <w:tabs>
          <w:tab w:val="left" w:pos="284"/>
        </w:tabs>
        <w:ind w:right="-143"/>
        <w:jc w:val="both"/>
        <w:rPr>
          <w:rFonts w:asciiTheme="minorHAnsi" w:hAnsiTheme="minorHAnsi" w:cstheme="minorHAnsi"/>
          <w:sz w:val="20"/>
          <w:lang w:val="el-GR"/>
        </w:rPr>
      </w:pPr>
      <w:r w:rsidRPr="000759FC">
        <w:rPr>
          <w:rFonts w:asciiTheme="minorHAnsi" w:hAnsiTheme="minorHAnsi" w:cstheme="minorHAnsi"/>
          <w:sz w:val="20"/>
          <w:lang w:val="el-GR"/>
        </w:rPr>
        <w:t xml:space="preserve">Ο Οργανισμός Λιμένος Πειραιώς Α.Ε. προκηρύσσει διαγωνισμό για </w:t>
      </w:r>
      <w:r w:rsidR="00B24156" w:rsidRPr="000759FC">
        <w:rPr>
          <w:rFonts w:asciiTheme="minorHAnsi" w:hAnsiTheme="minorHAnsi" w:cstheme="minorHAnsi"/>
          <w:sz w:val="20"/>
          <w:lang w:val="el-GR"/>
        </w:rPr>
        <w:t xml:space="preserve">το έργο «Συστήματα σκίασης στην περιοχή της Κρουαζιέρας» </w:t>
      </w:r>
      <w:r w:rsidR="0072553F" w:rsidRPr="000759FC">
        <w:rPr>
          <w:rFonts w:asciiTheme="minorHAnsi" w:hAnsiTheme="minorHAnsi" w:cs="Arial"/>
          <w:sz w:val="20"/>
          <w:lang w:val="el-GR"/>
        </w:rPr>
        <w:t>για την εξυπηρέτηση των επιβατών</w:t>
      </w:r>
      <w:r w:rsidR="00B24156" w:rsidRPr="000759FC">
        <w:rPr>
          <w:rFonts w:asciiTheme="minorHAnsi" w:hAnsiTheme="minorHAnsi" w:cs="Arial"/>
          <w:sz w:val="20"/>
          <w:lang w:val="el-GR"/>
        </w:rPr>
        <w:t xml:space="preserve"> και την </w:t>
      </w:r>
      <w:proofErr w:type="spellStart"/>
      <w:r w:rsidR="00B24156" w:rsidRPr="000759FC">
        <w:rPr>
          <w:rFonts w:asciiTheme="minorHAnsi" w:hAnsiTheme="minorHAnsi" w:cs="Arial"/>
          <w:sz w:val="20"/>
          <w:lang w:val="el-GR"/>
        </w:rPr>
        <w:t>ηλιοπροστασία</w:t>
      </w:r>
      <w:proofErr w:type="spellEnd"/>
      <w:r w:rsidR="00B24156" w:rsidRPr="000759FC">
        <w:rPr>
          <w:rFonts w:asciiTheme="minorHAnsi" w:hAnsiTheme="minorHAnsi" w:cs="Arial"/>
          <w:sz w:val="20"/>
          <w:lang w:val="el-GR"/>
        </w:rPr>
        <w:t xml:space="preserve"> του προσωπικού της ΟΛΠ ΑΕ</w:t>
      </w:r>
      <w:r w:rsidRPr="000759FC">
        <w:rPr>
          <w:rFonts w:asciiTheme="minorHAnsi" w:hAnsiTheme="minorHAnsi" w:cstheme="minorHAnsi"/>
          <w:sz w:val="20"/>
          <w:lang w:val="el-GR"/>
        </w:rPr>
        <w:t xml:space="preserve">, σύμφωνα με </w:t>
      </w:r>
      <w:r w:rsidR="00344AA9" w:rsidRPr="000759FC">
        <w:rPr>
          <w:rFonts w:asciiTheme="minorHAnsi" w:hAnsiTheme="minorHAnsi" w:cstheme="minorHAnsi"/>
          <w:sz w:val="20"/>
          <w:lang w:val="el-GR"/>
        </w:rPr>
        <w:t>τους παρακάτω</w:t>
      </w:r>
      <w:r w:rsidRPr="000759FC">
        <w:rPr>
          <w:rFonts w:asciiTheme="minorHAnsi" w:hAnsiTheme="minorHAnsi" w:cstheme="minorHAnsi"/>
          <w:sz w:val="20"/>
          <w:lang w:val="el-GR"/>
        </w:rPr>
        <w:t xml:space="preserve"> </w:t>
      </w:r>
      <w:r w:rsidR="00135037" w:rsidRPr="000759FC">
        <w:rPr>
          <w:rFonts w:asciiTheme="minorHAnsi" w:hAnsiTheme="minorHAnsi" w:cstheme="minorHAnsi"/>
          <w:sz w:val="20"/>
          <w:lang w:val="el-GR"/>
        </w:rPr>
        <w:t xml:space="preserve">και </w:t>
      </w:r>
      <w:r w:rsidRPr="000759FC">
        <w:rPr>
          <w:rFonts w:asciiTheme="minorHAnsi" w:hAnsiTheme="minorHAnsi" w:cstheme="minorHAnsi"/>
          <w:sz w:val="20"/>
          <w:lang w:val="el-GR"/>
        </w:rPr>
        <w:t>της συνημμένης Τεχνικής Περιγραφής</w:t>
      </w:r>
      <w:r w:rsidR="00135037" w:rsidRPr="000759FC">
        <w:rPr>
          <w:rFonts w:asciiTheme="minorHAnsi" w:hAnsiTheme="minorHAnsi" w:cstheme="minorHAnsi"/>
          <w:sz w:val="20"/>
          <w:lang w:val="el-GR"/>
        </w:rPr>
        <w:t xml:space="preserve"> όρους</w:t>
      </w:r>
      <w:r w:rsidR="00EB19EE" w:rsidRPr="000759FC">
        <w:rPr>
          <w:rFonts w:asciiTheme="minorHAnsi" w:hAnsiTheme="minorHAnsi" w:cstheme="minorHAnsi"/>
          <w:sz w:val="20"/>
          <w:lang w:val="el-GR"/>
        </w:rPr>
        <w:t>.</w:t>
      </w:r>
    </w:p>
    <w:p w14:paraId="52310A82" w14:textId="77777777" w:rsidR="00A46D71" w:rsidRPr="000759FC" w:rsidRDefault="00A46D71" w:rsidP="00A41CC8">
      <w:pPr>
        <w:shd w:val="clear" w:color="auto" w:fill="FFFFFF"/>
        <w:tabs>
          <w:tab w:val="left" w:pos="284"/>
        </w:tabs>
        <w:ind w:right="-143"/>
        <w:jc w:val="both"/>
        <w:rPr>
          <w:rFonts w:asciiTheme="minorHAnsi" w:hAnsiTheme="minorHAnsi" w:cstheme="minorHAnsi"/>
          <w:sz w:val="20"/>
          <w:lang w:val="el-GR"/>
        </w:rPr>
      </w:pPr>
    </w:p>
    <w:p w14:paraId="3E6D0B4C" w14:textId="5746D3F2" w:rsidR="00BD7802" w:rsidRPr="000759FC" w:rsidRDefault="000502A7" w:rsidP="00A41CC8">
      <w:pPr>
        <w:shd w:val="clear" w:color="auto" w:fill="FFFFFF"/>
        <w:tabs>
          <w:tab w:val="left" w:pos="284"/>
        </w:tabs>
        <w:ind w:right="-143"/>
        <w:jc w:val="both"/>
        <w:rPr>
          <w:rFonts w:asciiTheme="minorHAnsi" w:hAnsiTheme="minorHAnsi" w:cstheme="minorHAnsi"/>
          <w:sz w:val="20"/>
          <w:lang w:val="el-GR"/>
        </w:rPr>
      </w:pPr>
      <w:r w:rsidRPr="000759FC">
        <w:rPr>
          <w:rFonts w:asciiTheme="minorHAnsi" w:hAnsiTheme="minorHAnsi" w:cstheme="minorHAnsi"/>
          <w:sz w:val="20"/>
          <w:lang w:val="el-GR"/>
        </w:rPr>
        <w:t xml:space="preserve">Κριτήριο κατακύρωσης θα είναι </w:t>
      </w:r>
      <w:r w:rsidR="003B0AC0" w:rsidRPr="000759FC">
        <w:rPr>
          <w:rFonts w:asciiTheme="minorHAnsi" w:hAnsiTheme="minorHAnsi" w:cstheme="minorHAnsi"/>
          <w:sz w:val="20"/>
          <w:lang w:val="el-GR"/>
        </w:rPr>
        <w:t>η χαμηλότερη τιμή</w:t>
      </w:r>
      <w:r w:rsidR="00BC27BC" w:rsidRPr="000759FC">
        <w:rPr>
          <w:rFonts w:asciiTheme="minorHAnsi" w:hAnsiTheme="minorHAnsi" w:cstheme="minorHAnsi"/>
          <w:sz w:val="20"/>
          <w:lang w:val="el-GR"/>
        </w:rPr>
        <w:t>.</w:t>
      </w:r>
    </w:p>
    <w:p w14:paraId="533DC99F" w14:textId="046CC962" w:rsidR="00440A90" w:rsidRPr="000759FC" w:rsidRDefault="00440A90" w:rsidP="00A41CC8">
      <w:pPr>
        <w:shd w:val="clear" w:color="auto" w:fill="FFFFFF"/>
        <w:tabs>
          <w:tab w:val="left" w:pos="284"/>
        </w:tabs>
        <w:ind w:right="-143"/>
        <w:jc w:val="both"/>
        <w:rPr>
          <w:rFonts w:asciiTheme="minorHAnsi" w:hAnsiTheme="minorHAnsi" w:cstheme="minorHAnsi"/>
          <w:sz w:val="20"/>
          <w:lang w:val="el-GR"/>
        </w:rPr>
      </w:pPr>
    </w:p>
    <w:p w14:paraId="458C388D" w14:textId="77777777" w:rsidR="00440A90" w:rsidRPr="000759FC" w:rsidRDefault="00440A90" w:rsidP="00440A90">
      <w:pPr>
        <w:pStyle w:val="a8"/>
        <w:shd w:val="clear" w:color="auto" w:fill="FFFFFF"/>
        <w:tabs>
          <w:tab w:val="left" w:pos="284"/>
        </w:tabs>
        <w:spacing w:before="120" w:after="120"/>
        <w:ind w:left="0" w:right="-143"/>
        <w:jc w:val="both"/>
        <w:rPr>
          <w:rFonts w:asciiTheme="minorHAnsi" w:hAnsiTheme="minorHAnsi" w:cstheme="minorHAnsi"/>
          <w:sz w:val="20"/>
          <w:lang w:val="el-GR"/>
        </w:rPr>
      </w:pPr>
      <w:r w:rsidRPr="000759FC">
        <w:rPr>
          <w:rFonts w:asciiTheme="minorHAnsi" w:hAnsiTheme="minorHAnsi" w:cstheme="minorHAnsi"/>
          <w:sz w:val="20"/>
          <w:lang w:val="el-GR"/>
        </w:rPr>
        <w:t>Στο διαγωνισμό δικαιούνται να συμμετάσχουν, εργοληπτικές επιχειρήσεις, οι οποίες είναι εγγεγραμμένες στο Μητρώο Εργοληπτικών Επιχειρήσεων που τηρείται στη Γ.Γ.Δ.Ε. του ΥΠ.Υ.ΜΕ.ΔΙ., εφόσον ανήκουν στην 1η  τάξη και άνω για έργα κατηγορίας ΟΙΚΟΔΟΜΙΚΑ.</w:t>
      </w:r>
    </w:p>
    <w:p w14:paraId="5C76684D" w14:textId="0DF2D1B2" w:rsidR="00440A90" w:rsidRPr="000759FC" w:rsidRDefault="00440A90" w:rsidP="00440A90">
      <w:pPr>
        <w:shd w:val="clear" w:color="auto" w:fill="FFFFFF"/>
        <w:tabs>
          <w:tab w:val="left" w:pos="284"/>
        </w:tabs>
        <w:ind w:right="-143"/>
        <w:jc w:val="both"/>
        <w:rPr>
          <w:rFonts w:asciiTheme="minorHAnsi" w:hAnsiTheme="minorHAnsi" w:cstheme="minorHAnsi"/>
          <w:sz w:val="20"/>
          <w:lang w:val="el-GR"/>
        </w:rPr>
      </w:pPr>
      <w:r w:rsidRPr="000759FC">
        <w:rPr>
          <w:rFonts w:asciiTheme="minorHAnsi" w:hAnsiTheme="minorHAnsi" w:cstheme="minorHAnsi"/>
          <w:sz w:val="20"/>
          <w:lang w:val="el-GR"/>
        </w:rPr>
        <w:t xml:space="preserve">Σε περίπτωση εταιρειών που δεν διαθέτουν τα παραπάνω πτυχία (1η  τάξη και άνω για έργα κατηγορίας Οικοδομικά), προκειμένου να ελεγχθεί ότι έχουν πράγματι την τεχνική ικανότητα να εκτελέσουν το υπό ανάθεση έργο, θα πρέπει επί ποινή ακυρότητας, να έχουν πραγματοποιήσει </w:t>
      </w:r>
      <w:r w:rsidR="00B24156" w:rsidRPr="000759FC">
        <w:rPr>
          <w:rFonts w:asciiTheme="minorHAnsi" w:hAnsiTheme="minorHAnsi" w:cstheme="minorHAnsi"/>
          <w:sz w:val="20"/>
          <w:lang w:val="el-GR"/>
        </w:rPr>
        <w:t xml:space="preserve">αθροιστικά </w:t>
      </w:r>
      <w:r w:rsidRPr="000759FC">
        <w:rPr>
          <w:rFonts w:asciiTheme="minorHAnsi" w:hAnsiTheme="minorHAnsi" w:cstheme="minorHAnsi"/>
          <w:sz w:val="20"/>
          <w:lang w:val="el-GR"/>
        </w:rPr>
        <w:t xml:space="preserve">κύκλο εργασιών ίσο ή μεγαλύτερο από </w:t>
      </w:r>
      <w:r w:rsidR="00B24156" w:rsidRPr="000759FC">
        <w:rPr>
          <w:rFonts w:asciiTheme="minorHAnsi" w:hAnsiTheme="minorHAnsi" w:cstheme="minorHAnsi"/>
          <w:sz w:val="20"/>
          <w:lang w:val="el-GR"/>
        </w:rPr>
        <w:t>9</w:t>
      </w:r>
      <w:r w:rsidRPr="000759FC">
        <w:rPr>
          <w:rFonts w:asciiTheme="minorHAnsi" w:hAnsiTheme="minorHAnsi" w:cstheme="minorHAnsi"/>
          <w:sz w:val="20"/>
          <w:lang w:val="el-GR"/>
        </w:rPr>
        <w:t>0.000,00 € στον τομέα των κατασκευών παρόμοιων έργων στις τρεις τελευταίες οικονομικές χρήσεις σύμφωνα με τις δημοσιευμένες οικονομικές καταστάσεις τους (για εταιρείες) ή σύμφωνα με τις δηλώσεις Ε3 (για φυσικά πρόσωπα). Ως παρόμοια αντίστοιχα έργα θεωρούνται κατασκευαστικά Οικοδομικά έργα.</w:t>
      </w:r>
      <w:r w:rsidR="00B24156" w:rsidRPr="000759FC">
        <w:rPr>
          <w:rFonts w:asciiTheme="minorHAnsi" w:hAnsiTheme="minorHAnsi" w:cstheme="minorHAnsi"/>
          <w:sz w:val="20"/>
          <w:lang w:val="el-GR"/>
        </w:rPr>
        <w:t xml:space="preserve"> Η εμπειρία μπορεί να αποδεικνύεται εναλλακτικά από τιμολόγια που θα προσκομίζονται στην ΟΛΠ ΑΕ (σε αυτήν την περίπτωση, επί ποινή ακυρότητας οι Διαγωνιζόμενοι πρέπει να προσκομίσουν κατά τη Φάση του Διαγωνισμού σχετικό Πίνακα – Λίστα)</w:t>
      </w:r>
    </w:p>
    <w:p w14:paraId="785735ED" w14:textId="77777777" w:rsidR="00A46D71" w:rsidRPr="000759FC" w:rsidRDefault="00A46D71" w:rsidP="00A41CC8">
      <w:pPr>
        <w:shd w:val="clear" w:color="auto" w:fill="FFFFFF"/>
        <w:tabs>
          <w:tab w:val="left" w:pos="284"/>
        </w:tabs>
        <w:ind w:right="-143"/>
        <w:jc w:val="both"/>
        <w:rPr>
          <w:rFonts w:asciiTheme="minorHAnsi" w:hAnsiTheme="minorHAnsi" w:cstheme="minorHAnsi"/>
          <w:color w:val="3D3D3D"/>
          <w:sz w:val="20"/>
          <w:lang w:val="el-GR"/>
        </w:rPr>
      </w:pPr>
    </w:p>
    <w:p w14:paraId="44BCC4B3" w14:textId="75D25C17" w:rsidR="00BD7802" w:rsidRPr="000759FC" w:rsidRDefault="00D41D53" w:rsidP="00A41CC8">
      <w:pPr>
        <w:shd w:val="clear" w:color="auto" w:fill="FFFFFF"/>
        <w:tabs>
          <w:tab w:val="left" w:pos="284"/>
        </w:tabs>
        <w:ind w:right="-143"/>
        <w:jc w:val="both"/>
        <w:rPr>
          <w:rFonts w:asciiTheme="minorHAnsi" w:hAnsiTheme="minorHAnsi" w:cstheme="minorHAnsi"/>
          <w:b/>
          <w:sz w:val="20"/>
          <w:lang w:val="el-GR"/>
        </w:rPr>
      </w:pPr>
      <w:r w:rsidRPr="000759FC">
        <w:rPr>
          <w:rFonts w:asciiTheme="minorHAnsi" w:hAnsiTheme="minorHAnsi" w:cstheme="minorHAnsi"/>
          <w:sz w:val="20"/>
          <w:lang w:val="el-GR"/>
        </w:rPr>
        <w:t>Οι ενδιαφερόμενοι καλούνται να υποβάλλουν τις προσφορές του</w:t>
      </w:r>
      <w:r w:rsidR="00514E57" w:rsidRPr="000759FC">
        <w:rPr>
          <w:rFonts w:asciiTheme="minorHAnsi" w:hAnsiTheme="minorHAnsi" w:cstheme="minorHAnsi"/>
          <w:sz w:val="20"/>
          <w:lang w:val="el-GR"/>
        </w:rPr>
        <w:t>ς</w:t>
      </w:r>
      <w:r w:rsidRPr="000759FC">
        <w:rPr>
          <w:rFonts w:asciiTheme="minorHAnsi" w:hAnsiTheme="minorHAnsi" w:cstheme="minorHAnsi"/>
          <w:sz w:val="20"/>
          <w:lang w:val="el-GR"/>
        </w:rPr>
        <w:t xml:space="preserve">, </w:t>
      </w:r>
      <w:r w:rsidR="00344AA9" w:rsidRPr="000759FC">
        <w:rPr>
          <w:rFonts w:asciiTheme="minorHAnsi" w:hAnsiTheme="minorHAnsi" w:cstheme="minorHAnsi"/>
          <w:sz w:val="20"/>
          <w:lang w:val="el-GR"/>
        </w:rPr>
        <w:t xml:space="preserve">σε κλειστό φάκελο, </w:t>
      </w:r>
      <w:r w:rsidR="00F44A2D" w:rsidRPr="000759FC">
        <w:rPr>
          <w:rFonts w:asciiTheme="minorHAnsi" w:hAnsiTheme="minorHAnsi" w:cstheme="minorHAnsi"/>
          <w:sz w:val="20"/>
          <w:lang w:val="el-GR"/>
        </w:rPr>
        <w:t xml:space="preserve">σύμφωνα με το συνημμένο υπόδειγμα, </w:t>
      </w:r>
      <w:r w:rsidR="00BD7802" w:rsidRPr="000759FC">
        <w:rPr>
          <w:rFonts w:asciiTheme="minorHAnsi" w:hAnsiTheme="minorHAnsi" w:cstheme="minorHAnsi"/>
          <w:b/>
          <w:sz w:val="20"/>
          <w:lang w:val="el-GR"/>
        </w:rPr>
        <w:t>μέχρι και</w:t>
      </w:r>
      <w:r w:rsidR="0024299E" w:rsidRPr="000759FC">
        <w:rPr>
          <w:rFonts w:asciiTheme="minorHAnsi" w:hAnsiTheme="minorHAnsi" w:cstheme="minorHAnsi"/>
          <w:b/>
          <w:sz w:val="20"/>
          <w:lang w:val="el-GR"/>
        </w:rPr>
        <w:t xml:space="preserve"> </w:t>
      </w:r>
      <w:r w:rsidR="00B24156" w:rsidRPr="000759FC">
        <w:rPr>
          <w:rFonts w:asciiTheme="minorHAnsi" w:hAnsiTheme="minorHAnsi" w:cstheme="minorHAnsi"/>
          <w:b/>
          <w:sz w:val="20"/>
          <w:lang w:val="el-GR"/>
        </w:rPr>
        <w:t>10</w:t>
      </w:r>
      <w:r w:rsidR="00C242F0" w:rsidRPr="000759FC">
        <w:rPr>
          <w:rFonts w:asciiTheme="minorHAnsi" w:hAnsiTheme="minorHAnsi" w:cstheme="minorHAnsi"/>
          <w:b/>
          <w:sz w:val="20"/>
          <w:lang w:val="el-GR"/>
        </w:rPr>
        <w:t>/</w:t>
      </w:r>
      <w:r w:rsidR="00131E4F" w:rsidRPr="000759FC">
        <w:rPr>
          <w:rFonts w:asciiTheme="minorHAnsi" w:hAnsiTheme="minorHAnsi" w:cstheme="minorHAnsi"/>
          <w:b/>
          <w:sz w:val="20"/>
          <w:lang w:val="el-GR"/>
        </w:rPr>
        <w:t>0</w:t>
      </w:r>
      <w:r w:rsidR="00B24156" w:rsidRPr="000759FC">
        <w:rPr>
          <w:rFonts w:asciiTheme="minorHAnsi" w:hAnsiTheme="minorHAnsi" w:cstheme="minorHAnsi"/>
          <w:b/>
          <w:sz w:val="20"/>
          <w:lang w:val="el-GR"/>
        </w:rPr>
        <w:t>9</w:t>
      </w:r>
      <w:r w:rsidR="00C242F0" w:rsidRPr="000759FC">
        <w:rPr>
          <w:rFonts w:asciiTheme="minorHAnsi" w:hAnsiTheme="minorHAnsi" w:cstheme="minorHAnsi"/>
          <w:b/>
          <w:sz w:val="20"/>
          <w:lang w:val="el-GR"/>
        </w:rPr>
        <w:t>/202</w:t>
      </w:r>
      <w:r w:rsidR="00A80E14" w:rsidRPr="000759FC">
        <w:rPr>
          <w:rFonts w:asciiTheme="minorHAnsi" w:hAnsiTheme="minorHAnsi" w:cstheme="minorHAnsi"/>
          <w:b/>
          <w:sz w:val="20"/>
          <w:lang w:val="el-GR"/>
        </w:rPr>
        <w:t>4</w:t>
      </w:r>
      <w:r w:rsidR="00C242F0" w:rsidRPr="000759FC">
        <w:rPr>
          <w:rFonts w:asciiTheme="minorHAnsi" w:hAnsiTheme="minorHAnsi" w:cstheme="minorHAnsi"/>
          <w:b/>
          <w:sz w:val="20"/>
          <w:lang w:val="el-GR"/>
        </w:rPr>
        <w:t xml:space="preserve"> </w:t>
      </w:r>
      <w:r w:rsidR="00BD7802" w:rsidRPr="000759FC">
        <w:rPr>
          <w:rFonts w:asciiTheme="minorHAnsi" w:hAnsiTheme="minorHAnsi" w:cstheme="minorHAnsi"/>
          <w:b/>
          <w:sz w:val="20"/>
          <w:lang w:val="el-GR"/>
        </w:rPr>
        <w:t>ημέρα</w:t>
      </w:r>
      <w:r w:rsidR="00A80E14" w:rsidRPr="000759FC">
        <w:rPr>
          <w:rFonts w:asciiTheme="minorHAnsi" w:hAnsiTheme="minorHAnsi" w:cstheme="minorHAnsi"/>
          <w:b/>
          <w:sz w:val="20"/>
          <w:lang w:val="el-GR"/>
        </w:rPr>
        <w:t xml:space="preserve"> </w:t>
      </w:r>
      <w:r w:rsidR="00B24156" w:rsidRPr="000759FC">
        <w:rPr>
          <w:rFonts w:asciiTheme="minorHAnsi" w:hAnsiTheme="minorHAnsi" w:cstheme="minorHAnsi"/>
          <w:b/>
          <w:sz w:val="20"/>
          <w:lang w:val="el-GR"/>
        </w:rPr>
        <w:t>Τρίτη</w:t>
      </w:r>
      <w:r w:rsidR="00C242F0" w:rsidRPr="000759FC">
        <w:rPr>
          <w:rFonts w:asciiTheme="minorHAnsi" w:hAnsiTheme="minorHAnsi" w:cstheme="minorHAnsi"/>
          <w:b/>
          <w:sz w:val="20"/>
          <w:lang w:val="el-GR"/>
        </w:rPr>
        <w:t xml:space="preserve"> </w:t>
      </w:r>
      <w:r w:rsidR="00BD7802" w:rsidRPr="000759FC">
        <w:rPr>
          <w:rFonts w:asciiTheme="minorHAnsi" w:hAnsiTheme="minorHAnsi" w:cstheme="minorHAnsi"/>
          <w:b/>
          <w:sz w:val="20"/>
          <w:lang w:val="el-GR"/>
        </w:rPr>
        <w:t>και ώρα</w:t>
      </w:r>
      <w:r w:rsidR="00C2404A" w:rsidRPr="000759FC">
        <w:rPr>
          <w:rFonts w:asciiTheme="minorHAnsi" w:hAnsiTheme="minorHAnsi" w:cstheme="minorHAnsi"/>
          <w:b/>
          <w:sz w:val="20"/>
          <w:lang w:val="el-GR"/>
        </w:rPr>
        <w:t xml:space="preserve"> </w:t>
      </w:r>
      <w:r w:rsidR="00C2404A" w:rsidRPr="000759FC">
        <w:rPr>
          <w:rFonts w:asciiTheme="minorHAnsi" w:hAnsiTheme="minorHAnsi" w:cstheme="minorHAnsi"/>
          <w:b/>
          <w:i/>
          <w:sz w:val="20"/>
          <w:lang w:val="el-GR"/>
        </w:rPr>
        <w:t>1</w:t>
      </w:r>
      <w:r w:rsidR="00A80E14" w:rsidRPr="000759FC">
        <w:rPr>
          <w:rFonts w:asciiTheme="minorHAnsi" w:hAnsiTheme="minorHAnsi" w:cstheme="minorHAnsi"/>
          <w:b/>
          <w:i/>
          <w:sz w:val="20"/>
          <w:lang w:val="el-GR"/>
        </w:rPr>
        <w:t>2</w:t>
      </w:r>
      <w:r w:rsidR="0024299E" w:rsidRPr="000759FC">
        <w:rPr>
          <w:rFonts w:asciiTheme="minorHAnsi" w:hAnsiTheme="minorHAnsi" w:cstheme="minorHAnsi"/>
          <w:b/>
          <w:i/>
          <w:sz w:val="20"/>
          <w:lang w:val="el-GR"/>
        </w:rPr>
        <w:t>:</w:t>
      </w:r>
      <w:r w:rsidR="00C2404A" w:rsidRPr="000759FC">
        <w:rPr>
          <w:rFonts w:asciiTheme="minorHAnsi" w:hAnsiTheme="minorHAnsi" w:cstheme="minorHAnsi"/>
          <w:b/>
          <w:i/>
          <w:sz w:val="20"/>
          <w:lang w:val="el-GR"/>
        </w:rPr>
        <w:t>00</w:t>
      </w:r>
      <w:r w:rsidR="00344AA9" w:rsidRPr="000759FC">
        <w:rPr>
          <w:rFonts w:asciiTheme="minorHAnsi" w:hAnsiTheme="minorHAnsi" w:cstheme="minorHAnsi"/>
          <w:b/>
          <w:i/>
          <w:sz w:val="20"/>
          <w:lang w:val="el-GR"/>
        </w:rPr>
        <w:t xml:space="preserve"> </w:t>
      </w:r>
      <w:r w:rsidR="00344AA9" w:rsidRPr="000759FC">
        <w:rPr>
          <w:rFonts w:asciiTheme="minorHAnsi" w:hAnsiTheme="minorHAnsi" w:cstheme="minorHAnsi"/>
          <w:b/>
          <w:sz w:val="20"/>
          <w:lang w:val="el-GR"/>
        </w:rPr>
        <w:t>ως εξής:</w:t>
      </w:r>
    </w:p>
    <w:p w14:paraId="0CE7CCC9" w14:textId="33A7F4A4" w:rsidR="00F44A2D" w:rsidRPr="000759FC" w:rsidRDefault="00F44A2D" w:rsidP="00A41CC8">
      <w:pPr>
        <w:shd w:val="clear" w:color="auto" w:fill="FFFFFF"/>
        <w:tabs>
          <w:tab w:val="left" w:pos="284"/>
        </w:tabs>
        <w:ind w:right="-143"/>
        <w:jc w:val="both"/>
        <w:rPr>
          <w:rFonts w:asciiTheme="minorHAnsi" w:hAnsiTheme="minorHAnsi" w:cstheme="minorHAnsi"/>
          <w:sz w:val="20"/>
          <w:lang w:val="el-GR"/>
        </w:rPr>
      </w:pPr>
    </w:p>
    <w:p w14:paraId="66764672" w14:textId="633860AA" w:rsidR="00344AA9" w:rsidRPr="000759FC" w:rsidRDefault="00344AA9" w:rsidP="00A41CC8">
      <w:pPr>
        <w:shd w:val="clear" w:color="auto" w:fill="FFFFFF"/>
        <w:ind w:right="-143"/>
        <w:jc w:val="both"/>
        <w:rPr>
          <w:rFonts w:asciiTheme="minorHAnsi" w:hAnsiTheme="minorHAnsi" w:cstheme="minorHAnsi"/>
          <w:sz w:val="20"/>
          <w:lang w:val="el-GR"/>
        </w:rPr>
      </w:pPr>
      <w:r w:rsidRPr="000759FC">
        <w:rPr>
          <w:rFonts w:asciiTheme="minorHAnsi" w:hAnsiTheme="minorHAnsi" w:cstheme="minorHAnsi"/>
          <w:sz w:val="20"/>
          <w:lang w:val="el-GR"/>
        </w:rPr>
        <w:t>Α) αυτοπρόσωπα στο γραφείο 2</w:t>
      </w:r>
      <w:r w:rsidR="00F068E7" w:rsidRPr="000759FC">
        <w:rPr>
          <w:rFonts w:asciiTheme="minorHAnsi" w:hAnsiTheme="minorHAnsi" w:cstheme="minorHAnsi"/>
          <w:sz w:val="20"/>
          <w:lang w:val="el-GR"/>
        </w:rPr>
        <w:t>09</w:t>
      </w:r>
      <w:r w:rsidRPr="000759FC">
        <w:rPr>
          <w:rFonts w:asciiTheme="minorHAnsi" w:hAnsiTheme="minorHAnsi" w:cstheme="minorHAnsi"/>
          <w:sz w:val="20"/>
          <w:lang w:val="el-GR"/>
        </w:rPr>
        <w:t xml:space="preserve"> (Τμήμα Προμηθειών) στην ακόλουθη διεύθυνση:</w:t>
      </w:r>
    </w:p>
    <w:p w14:paraId="19912011" w14:textId="4E61AFE3" w:rsidR="00344AA9" w:rsidRPr="000759FC" w:rsidRDefault="00344AA9" w:rsidP="00A41CC8">
      <w:pPr>
        <w:shd w:val="clear" w:color="auto" w:fill="FFFFFF"/>
        <w:ind w:right="-143"/>
        <w:jc w:val="both"/>
        <w:rPr>
          <w:rFonts w:asciiTheme="minorHAnsi" w:hAnsiTheme="minorHAnsi" w:cstheme="minorHAnsi"/>
          <w:sz w:val="20"/>
          <w:lang w:val="el-GR"/>
        </w:rPr>
      </w:pPr>
      <w:r w:rsidRPr="000759FC">
        <w:rPr>
          <w:rFonts w:asciiTheme="minorHAnsi" w:hAnsiTheme="minorHAnsi" w:cstheme="minorHAnsi"/>
          <w:sz w:val="20"/>
          <w:lang w:val="el-GR"/>
        </w:rPr>
        <w:t>Οργανισμός Λιμένος Πειραιώς Α.Ε.</w:t>
      </w:r>
    </w:p>
    <w:p w14:paraId="68C6EC92" w14:textId="6F87F8D3" w:rsidR="00344AA9" w:rsidRPr="000759FC" w:rsidRDefault="00344AA9" w:rsidP="00A41CC8">
      <w:pPr>
        <w:shd w:val="clear" w:color="auto" w:fill="FFFFFF"/>
        <w:ind w:right="-143"/>
        <w:jc w:val="both"/>
        <w:rPr>
          <w:rFonts w:asciiTheme="minorHAnsi" w:hAnsiTheme="minorHAnsi" w:cstheme="minorHAnsi"/>
          <w:sz w:val="20"/>
          <w:lang w:val="el-GR"/>
        </w:rPr>
      </w:pPr>
      <w:r w:rsidRPr="000759FC">
        <w:rPr>
          <w:rFonts w:asciiTheme="minorHAnsi" w:hAnsiTheme="minorHAnsi" w:cstheme="minorHAnsi"/>
          <w:sz w:val="20"/>
          <w:lang w:val="el-GR"/>
        </w:rPr>
        <w:tab/>
        <w:t>Τμήμα Προμηθειών</w:t>
      </w:r>
    </w:p>
    <w:p w14:paraId="326E90F4" w14:textId="15815FEC" w:rsidR="00344AA9" w:rsidRPr="000759FC" w:rsidRDefault="00344AA9" w:rsidP="00A41CC8">
      <w:pPr>
        <w:shd w:val="clear" w:color="auto" w:fill="FFFFFF"/>
        <w:ind w:right="-143"/>
        <w:jc w:val="both"/>
        <w:rPr>
          <w:rFonts w:asciiTheme="minorHAnsi" w:hAnsiTheme="minorHAnsi" w:cstheme="minorHAnsi"/>
          <w:sz w:val="20"/>
          <w:lang w:val="el-GR"/>
        </w:rPr>
      </w:pPr>
      <w:r w:rsidRPr="000759FC">
        <w:rPr>
          <w:rFonts w:asciiTheme="minorHAnsi" w:hAnsiTheme="minorHAnsi" w:cstheme="minorHAnsi"/>
          <w:sz w:val="20"/>
          <w:lang w:val="el-GR"/>
        </w:rPr>
        <w:tab/>
        <w:t>Ακτή Μιαούλη 10, 185 38, Πειραιάς</w:t>
      </w:r>
    </w:p>
    <w:p w14:paraId="4773A64A" w14:textId="77777777" w:rsidR="00344AA9" w:rsidRPr="000759FC" w:rsidRDefault="00344AA9" w:rsidP="00A41CC8">
      <w:pPr>
        <w:shd w:val="clear" w:color="auto" w:fill="FFFFFF"/>
        <w:tabs>
          <w:tab w:val="left" w:pos="284"/>
        </w:tabs>
        <w:ind w:right="-143"/>
        <w:jc w:val="both"/>
        <w:rPr>
          <w:rFonts w:asciiTheme="minorHAnsi" w:hAnsiTheme="minorHAnsi" w:cstheme="minorHAnsi"/>
          <w:sz w:val="20"/>
          <w:lang w:val="el-GR"/>
        </w:rPr>
      </w:pPr>
    </w:p>
    <w:p w14:paraId="422BC857" w14:textId="12DF1525" w:rsidR="00344AA9" w:rsidRPr="000759FC" w:rsidRDefault="00344AA9" w:rsidP="00A41CC8">
      <w:pPr>
        <w:shd w:val="clear" w:color="auto" w:fill="FFFFFF"/>
        <w:tabs>
          <w:tab w:val="left" w:pos="284"/>
        </w:tabs>
        <w:ind w:right="-143"/>
        <w:jc w:val="both"/>
        <w:rPr>
          <w:rFonts w:asciiTheme="minorHAnsi" w:hAnsiTheme="minorHAnsi" w:cstheme="minorHAnsi"/>
          <w:sz w:val="20"/>
          <w:lang w:val="el-GR"/>
        </w:rPr>
      </w:pPr>
      <w:r w:rsidRPr="000759FC">
        <w:rPr>
          <w:rFonts w:asciiTheme="minorHAnsi" w:hAnsiTheme="minorHAnsi" w:cstheme="minorHAnsi"/>
          <w:sz w:val="20"/>
          <w:lang w:val="el-GR"/>
        </w:rPr>
        <w:t>Β) ταχυδρομικώς στην παραπάνω διεύθυνση</w:t>
      </w:r>
      <w:r w:rsidR="000175A3" w:rsidRPr="000759FC">
        <w:rPr>
          <w:rFonts w:asciiTheme="minorHAnsi" w:hAnsiTheme="minorHAnsi" w:cstheme="minorHAnsi"/>
          <w:sz w:val="20"/>
          <w:lang w:val="el-GR"/>
        </w:rPr>
        <w:t xml:space="preserve"> μέχρι την παραπάνω προθεσμία. </w:t>
      </w:r>
    </w:p>
    <w:p w14:paraId="56BBBA67" w14:textId="77777777" w:rsidR="00344AA9" w:rsidRPr="000759FC" w:rsidRDefault="00344AA9" w:rsidP="00A41CC8">
      <w:pPr>
        <w:shd w:val="clear" w:color="auto" w:fill="FFFFFF"/>
        <w:tabs>
          <w:tab w:val="left" w:pos="284"/>
        </w:tabs>
        <w:ind w:right="-143"/>
        <w:jc w:val="both"/>
        <w:rPr>
          <w:rFonts w:asciiTheme="minorHAnsi" w:hAnsiTheme="minorHAnsi" w:cstheme="minorHAnsi"/>
          <w:sz w:val="20"/>
          <w:lang w:val="el-GR"/>
        </w:rPr>
      </w:pPr>
    </w:p>
    <w:p w14:paraId="317866C9" w14:textId="3DF5924E" w:rsidR="00D55464" w:rsidRPr="000759FC" w:rsidRDefault="005B5541" w:rsidP="00A41CC8">
      <w:pPr>
        <w:shd w:val="clear" w:color="auto" w:fill="FFFFFF"/>
        <w:tabs>
          <w:tab w:val="left" w:pos="284"/>
        </w:tabs>
        <w:ind w:right="-143"/>
        <w:jc w:val="both"/>
        <w:rPr>
          <w:rStyle w:val="-"/>
          <w:rFonts w:asciiTheme="minorHAnsi" w:hAnsiTheme="minorHAnsi" w:cstheme="minorHAnsi"/>
          <w:sz w:val="20"/>
          <w:lang w:val="el-GR"/>
        </w:rPr>
      </w:pPr>
      <w:r w:rsidRPr="000759FC">
        <w:rPr>
          <w:rFonts w:asciiTheme="minorHAnsi" w:hAnsiTheme="minorHAnsi" w:cstheme="minorHAnsi"/>
          <w:sz w:val="20"/>
          <w:lang w:val="el-GR"/>
        </w:rPr>
        <w:t>Οι ενδιαφερόμενοι δύναται να λάβουν επιπρόσθετες πληροφορίες και διευκρινήσεις σχετικά με το διαγωνισμό, καταθέτοντας σχετικά ερωτήματα μέχρι και 3 ημέρες πριν τη λήξη της προθεσμίας υποβολής προσφορών, μέσω e-</w:t>
      </w:r>
      <w:proofErr w:type="spellStart"/>
      <w:r w:rsidRPr="000759FC">
        <w:rPr>
          <w:rFonts w:asciiTheme="minorHAnsi" w:hAnsiTheme="minorHAnsi" w:cstheme="minorHAnsi"/>
          <w:sz w:val="20"/>
          <w:lang w:val="el-GR"/>
        </w:rPr>
        <w:t>mail</w:t>
      </w:r>
      <w:proofErr w:type="spellEnd"/>
      <w:r w:rsidRPr="000759FC">
        <w:rPr>
          <w:rFonts w:asciiTheme="minorHAnsi" w:hAnsiTheme="minorHAnsi" w:cstheme="minorHAnsi"/>
          <w:sz w:val="20"/>
          <w:lang w:val="el-GR"/>
        </w:rPr>
        <w:t xml:space="preserve"> στο Τμήμα Προμηθειών στη διεύθυνση: </w:t>
      </w:r>
      <w:hyperlink r:id="rId9" w:history="1">
        <w:r w:rsidRPr="000759FC">
          <w:rPr>
            <w:rStyle w:val="-"/>
            <w:rFonts w:asciiTheme="minorHAnsi" w:hAnsiTheme="minorHAnsi" w:cstheme="minorHAnsi"/>
            <w:sz w:val="20"/>
            <w:lang w:val="el-GR"/>
          </w:rPr>
          <w:t>procurement@olp.gr</w:t>
        </w:r>
      </w:hyperlink>
    </w:p>
    <w:p w14:paraId="49CAFA4D" w14:textId="0AF12688" w:rsidR="00E522CE" w:rsidRPr="000759FC" w:rsidRDefault="00E522CE" w:rsidP="00A41CC8">
      <w:pPr>
        <w:shd w:val="clear" w:color="auto" w:fill="FFFFFF"/>
        <w:tabs>
          <w:tab w:val="left" w:pos="284"/>
        </w:tabs>
        <w:ind w:right="-143"/>
        <w:jc w:val="both"/>
        <w:rPr>
          <w:rFonts w:asciiTheme="minorHAnsi" w:hAnsiTheme="minorHAnsi" w:cstheme="minorHAnsi"/>
          <w:sz w:val="20"/>
          <w:lang w:val="el-GR"/>
        </w:rPr>
      </w:pPr>
    </w:p>
    <w:p w14:paraId="10E74C3B" w14:textId="758440C0" w:rsidR="005B5541" w:rsidRPr="000759FC" w:rsidRDefault="00E522CE" w:rsidP="00A41CC8">
      <w:pPr>
        <w:shd w:val="clear" w:color="auto" w:fill="FFFFFF"/>
        <w:tabs>
          <w:tab w:val="left" w:pos="284"/>
        </w:tabs>
        <w:ind w:right="-143"/>
        <w:jc w:val="both"/>
        <w:rPr>
          <w:rFonts w:asciiTheme="minorHAnsi" w:hAnsiTheme="minorHAnsi" w:cstheme="minorHAnsi"/>
          <w:b/>
          <w:sz w:val="20"/>
          <w:u w:val="single"/>
          <w:lang w:val="el-GR"/>
        </w:rPr>
      </w:pPr>
      <w:r w:rsidRPr="000759FC">
        <w:rPr>
          <w:rFonts w:asciiTheme="minorHAnsi" w:hAnsiTheme="minorHAnsi" w:cstheme="minorHAnsi"/>
          <w:b/>
          <w:sz w:val="20"/>
          <w:u w:val="single"/>
          <w:lang w:val="el-GR"/>
        </w:rPr>
        <w:t>ΠΡΟΣΦΟΡΕΣ</w:t>
      </w:r>
    </w:p>
    <w:p w14:paraId="3D02880F" w14:textId="3F5A2E6A" w:rsidR="00D94D0D" w:rsidRPr="000759FC" w:rsidRDefault="00F068E7" w:rsidP="009209A1">
      <w:pPr>
        <w:pStyle w:val="a8"/>
        <w:numPr>
          <w:ilvl w:val="0"/>
          <w:numId w:val="8"/>
        </w:numPr>
        <w:shd w:val="clear" w:color="auto" w:fill="FFFFFF"/>
        <w:spacing w:before="120" w:after="120"/>
        <w:ind w:left="284" w:right="-143" w:hanging="284"/>
        <w:jc w:val="both"/>
        <w:rPr>
          <w:rFonts w:asciiTheme="minorHAnsi" w:hAnsiTheme="minorHAnsi" w:cstheme="minorHAnsi"/>
          <w:sz w:val="20"/>
          <w:lang w:val="el-GR"/>
        </w:rPr>
      </w:pPr>
      <w:r w:rsidRPr="000759FC">
        <w:rPr>
          <w:rFonts w:asciiTheme="minorHAnsi" w:hAnsiTheme="minorHAnsi" w:cstheme="minorHAnsi"/>
          <w:sz w:val="20"/>
          <w:lang w:val="el-GR"/>
        </w:rPr>
        <w:t>Ο φάκελος της προσφοράς θα περιλαμβάνει</w:t>
      </w:r>
      <w:r w:rsidR="00123145" w:rsidRPr="000759FC">
        <w:rPr>
          <w:rFonts w:asciiTheme="minorHAnsi" w:hAnsiTheme="minorHAnsi" w:cstheme="minorHAnsi"/>
          <w:sz w:val="20"/>
          <w:lang w:val="el-GR"/>
        </w:rPr>
        <w:t xml:space="preserve"> εντός</w:t>
      </w:r>
      <w:r w:rsidR="00E522CE" w:rsidRPr="000759FC">
        <w:rPr>
          <w:rFonts w:asciiTheme="minorHAnsi" w:hAnsiTheme="minorHAnsi" w:cstheme="minorHAnsi"/>
          <w:sz w:val="20"/>
          <w:lang w:val="el-GR"/>
        </w:rPr>
        <w:t xml:space="preserve"> δύο ξεχωριστούς σφραγισμένους φακέλους</w:t>
      </w:r>
      <w:r w:rsidR="005B6CD9" w:rsidRPr="000759FC">
        <w:rPr>
          <w:rFonts w:asciiTheme="minorHAnsi" w:hAnsiTheme="minorHAnsi" w:cstheme="minorHAnsi"/>
          <w:sz w:val="20"/>
          <w:lang w:val="el-GR"/>
        </w:rPr>
        <w:t>:</w:t>
      </w:r>
    </w:p>
    <w:p w14:paraId="0973650C" w14:textId="4879EA65" w:rsidR="00D94D0D" w:rsidRPr="000759FC" w:rsidRDefault="00440A90" w:rsidP="00E522CE">
      <w:pPr>
        <w:pStyle w:val="a8"/>
        <w:numPr>
          <w:ilvl w:val="0"/>
          <w:numId w:val="6"/>
        </w:numPr>
        <w:shd w:val="clear" w:color="auto" w:fill="FFFFFF"/>
        <w:tabs>
          <w:tab w:val="left" w:pos="284"/>
        </w:tabs>
        <w:spacing w:before="120" w:after="120"/>
        <w:ind w:right="-143"/>
        <w:jc w:val="both"/>
        <w:rPr>
          <w:rFonts w:asciiTheme="minorHAnsi" w:hAnsiTheme="minorHAnsi" w:cstheme="minorHAnsi"/>
          <w:b/>
          <w:sz w:val="20"/>
          <w:lang w:val="el-GR"/>
        </w:rPr>
      </w:pPr>
      <w:r w:rsidRPr="000759FC">
        <w:rPr>
          <w:rFonts w:asciiTheme="minorHAnsi" w:hAnsiTheme="minorHAnsi" w:cstheme="minorHAnsi"/>
          <w:b/>
          <w:sz w:val="20"/>
          <w:lang w:val="el-GR"/>
        </w:rPr>
        <w:t xml:space="preserve">ΦΑΚΕΛΟΣ ΔΙΚΑΙΟΛΟΓΗΤΙΚΩΝ ΣΥΜΜΕΤΟΧΗΣ </w:t>
      </w:r>
    </w:p>
    <w:p w14:paraId="0821EF06" w14:textId="4FB1F20E" w:rsidR="00440A90" w:rsidRPr="000759FC" w:rsidRDefault="00440A90" w:rsidP="00440A90">
      <w:pPr>
        <w:pStyle w:val="a8"/>
        <w:shd w:val="clear" w:color="auto" w:fill="FFFFFF"/>
        <w:tabs>
          <w:tab w:val="left" w:pos="284"/>
        </w:tabs>
        <w:spacing w:before="120" w:after="120"/>
        <w:ind w:left="0" w:right="-143"/>
        <w:jc w:val="both"/>
        <w:rPr>
          <w:rFonts w:asciiTheme="minorHAnsi" w:hAnsiTheme="minorHAnsi" w:cstheme="minorHAnsi"/>
          <w:sz w:val="20"/>
          <w:lang w:val="el-GR"/>
        </w:rPr>
      </w:pPr>
      <w:r w:rsidRPr="000759FC">
        <w:rPr>
          <w:rFonts w:asciiTheme="minorHAnsi" w:hAnsiTheme="minorHAnsi" w:cstheme="minorHAnsi"/>
          <w:sz w:val="20"/>
          <w:lang w:val="el-GR"/>
        </w:rPr>
        <w:t>Ο οποίος θα περιλαμβάνει:</w:t>
      </w:r>
    </w:p>
    <w:p w14:paraId="19614CD5" w14:textId="7B03C3C2" w:rsidR="00D94D0D" w:rsidRPr="000759FC" w:rsidRDefault="00440A90" w:rsidP="00440A90">
      <w:pPr>
        <w:pStyle w:val="a8"/>
        <w:shd w:val="clear" w:color="auto" w:fill="FFFFFF"/>
        <w:tabs>
          <w:tab w:val="left" w:pos="284"/>
        </w:tabs>
        <w:spacing w:before="120" w:after="120"/>
        <w:ind w:left="0" w:right="-143"/>
        <w:jc w:val="both"/>
        <w:rPr>
          <w:rFonts w:asciiTheme="minorHAnsi" w:hAnsiTheme="minorHAnsi" w:cstheme="minorHAnsi"/>
          <w:sz w:val="20"/>
          <w:lang w:val="el-GR"/>
        </w:rPr>
      </w:pPr>
      <w:r w:rsidRPr="000759FC">
        <w:rPr>
          <w:rFonts w:asciiTheme="minorHAnsi" w:hAnsiTheme="minorHAnsi" w:cstheme="minorHAnsi"/>
          <w:b/>
          <w:sz w:val="20"/>
          <w:lang w:val="el-GR"/>
        </w:rPr>
        <w:t>Α</w:t>
      </w:r>
      <w:r w:rsidRPr="000759FC">
        <w:rPr>
          <w:rFonts w:asciiTheme="minorHAnsi" w:hAnsiTheme="minorHAnsi" w:cstheme="minorHAnsi"/>
          <w:sz w:val="20"/>
          <w:lang w:val="el-GR"/>
        </w:rPr>
        <w:t xml:space="preserve">. </w:t>
      </w:r>
      <w:r w:rsidR="00122372" w:rsidRPr="000759FC">
        <w:rPr>
          <w:rFonts w:asciiTheme="minorHAnsi" w:hAnsiTheme="minorHAnsi" w:cstheme="minorHAnsi"/>
          <w:sz w:val="20"/>
          <w:lang w:val="el-GR"/>
        </w:rPr>
        <w:t>υπεύθυνη δήλωση του διαγωνιζόμενου, υπογεγραμμένη από νόμιμο εκπρόσωπο</w:t>
      </w:r>
      <w:r w:rsidR="001054E9" w:rsidRPr="000759FC">
        <w:rPr>
          <w:rFonts w:asciiTheme="minorHAnsi" w:hAnsiTheme="minorHAnsi" w:cstheme="minorHAnsi"/>
          <w:sz w:val="20"/>
          <w:lang w:val="el-GR"/>
        </w:rPr>
        <w:t xml:space="preserve"> (να </w:t>
      </w:r>
      <w:r w:rsidR="00135037" w:rsidRPr="000759FC">
        <w:rPr>
          <w:rFonts w:asciiTheme="minorHAnsi" w:hAnsiTheme="minorHAnsi" w:cstheme="minorHAnsi"/>
          <w:sz w:val="20"/>
          <w:lang w:val="el-GR"/>
        </w:rPr>
        <w:t>συνοδεύεται</w:t>
      </w:r>
      <w:r w:rsidR="001054E9" w:rsidRPr="000759FC">
        <w:rPr>
          <w:rFonts w:asciiTheme="minorHAnsi" w:hAnsiTheme="minorHAnsi" w:cstheme="minorHAnsi"/>
          <w:sz w:val="20"/>
          <w:lang w:val="el-GR"/>
        </w:rPr>
        <w:t xml:space="preserve"> </w:t>
      </w:r>
      <w:r w:rsidR="00135037" w:rsidRPr="000759FC">
        <w:rPr>
          <w:rFonts w:asciiTheme="minorHAnsi" w:hAnsiTheme="minorHAnsi" w:cstheme="minorHAnsi"/>
          <w:sz w:val="20"/>
          <w:lang w:val="el-GR"/>
        </w:rPr>
        <w:t>από</w:t>
      </w:r>
      <w:r w:rsidR="00F068E7" w:rsidRPr="000759FC">
        <w:rPr>
          <w:rFonts w:asciiTheme="minorHAnsi" w:hAnsiTheme="minorHAnsi" w:cstheme="minorHAnsi"/>
          <w:sz w:val="20"/>
          <w:lang w:val="el-GR"/>
        </w:rPr>
        <w:t xml:space="preserve"> το υφιστάμενο </w:t>
      </w:r>
      <w:r w:rsidR="001054E9" w:rsidRPr="000759FC">
        <w:rPr>
          <w:rFonts w:asciiTheme="minorHAnsi" w:hAnsiTheme="minorHAnsi" w:cstheme="minorHAnsi"/>
          <w:sz w:val="20"/>
          <w:lang w:val="el-GR"/>
        </w:rPr>
        <w:t>πιστοποιητικό εκπροσώπησης)</w:t>
      </w:r>
      <w:r w:rsidR="00122372" w:rsidRPr="000759FC">
        <w:rPr>
          <w:rFonts w:asciiTheme="minorHAnsi" w:hAnsiTheme="minorHAnsi" w:cstheme="minorHAnsi"/>
          <w:sz w:val="20"/>
          <w:lang w:val="el-GR"/>
        </w:rPr>
        <w:t xml:space="preserve">, αναφέροντας ότι η προσφορά είναι σύμφωνη με τους όρους </w:t>
      </w:r>
      <w:r w:rsidR="001054E9" w:rsidRPr="000759FC">
        <w:rPr>
          <w:rFonts w:asciiTheme="minorHAnsi" w:hAnsiTheme="minorHAnsi" w:cstheme="minorHAnsi"/>
          <w:sz w:val="20"/>
          <w:lang w:val="el-GR"/>
        </w:rPr>
        <w:t>της παρούσας</w:t>
      </w:r>
      <w:r w:rsidR="00122372" w:rsidRPr="000759FC">
        <w:rPr>
          <w:rFonts w:asciiTheme="minorHAnsi" w:hAnsiTheme="minorHAnsi" w:cstheme="minorHAnsi"/>
          <w:sz w:val="20"/>
          <w:lang w:val="el-GR"/>
        </w:rPr>
        <w:t xml:space="preserve"> Πρόσκλησης και των Τεχνικών Προδιαγραφών</w:t>
      </w:r>
      <w:r w:rsidR="00D94D0D" w:rsidRPr="000759FC">
        <w:rPr>
          <w:rFonts w:asciiTheme="minorHAnsi" w:hAnsiTheme="minorHAnsi" w:cstheme="minorHAnsi"/>
          <w:sz w:val="20"/>
          <w:lang w:val="el-GR"/>
        </w:rPr>
        <w:t>.</w:t>
      </w:r>
    </w:p>
    <w:p w14:paraId="7B56D0CB" w14:textId="520451F2" w:rsidR="00440A90" w:rsidRPr="000759FC" w:rsidRDefault="00440A90" w:rsidP="00440A90">
      <w:pPr>
        <w:pStyle w:val="a8"/>
        <w:shd w:val="clear" w:color="auto" w:fill="FFFFFF"/>
        <w:tabs>
          <w:tab w:val="left" w:pos="284"/>
        </w:tabs>
        <w:spacing w:before="120" w:after="120"/>
        <w:ind w:left="0" w:right="-143"/>
        <w:jc w:val="both"/>
        <w:rPr>
          <w:rFonts w:asciiTheme="minorHAnsi" w:hAnsiTheme="minorHAnsi" w:cstheme="minorHAnsi"/>
          <w:sz w:val="20"/>
          <w:lang w:val="el-GR"/>
        </w:rPr>
      </w:pPr>
      <w:r w:rsidRPr="000759FC">
        <w:rPr>
          <w:rFonts w:asciiTheme="minorHAnsi" w:hAnsiTheme="minorHAnsi" w:cstheme="minorHAnsi"/>
          <w:b/>
          <w:sz w:val="20"/>
          <w:lang w:val="el-GR"/>
        </w:rPr>
        <w:t>Β</w:t>
      </w:r>
      <w:r w:rsidRPr="000759FC">
        <w:rPr>
          <w:rFonts w:asciiTheme="minorHAnsi" w:hAnsiTheme="minorHAnsi" w:cstheme="minorHAnsi"/>
          <w:sz w:val="20"/>
          <w:lang w:val="el-GR"/>
        </w:rPr>
        <w:t>. Απλό φωτοαντίγραφο του πιστοποιητικού εγγραφής στο Μ.Ε.Ε.Π ώστε να προκύπτει ότι ανήκουν στην 1η τάξη και άνω για έργα κατηγορίας ΟΙΚΟΔΟΜΙΚΑ.</w:t>
      </w:r>
    </w:p>
    <w:p w14:paraId="3844E365" w14:textId="6DB4ECA0" w:rsidR="00440A90" w:rsidRPr="000759FC" w:rsidRDefault="00440A90" w:rsidP="00440A90">
      <w:pPr>
        <w:pStyle w:val="a8"/>
        <w:shd w:val="clear" w:color="auto" w:fill="FFFFFF"/>
        <w:tabs>
          <w:tab w:val="left" w:pos="284"/>
        </w:tabs>
        <w:spacing w:before="120" w:after="120"/>
        <w:ind w:left="0" w:right="-143"/>
        <w:rPr>
          <w:rFonts w:asciiTheme="minorHAnsi" w:hAnsiTheme="minorHAnsi" w:cstheme="minorHAnsi"/>
          <w:b/>
          <w:sz w:val="20"/>
          <w:lang w:val="el-GR"/>
        </w:rPr>
      </w:pPr>
      <w:r w:rsidRPr="000759FC">
        <w:rPr>
          <w:rFonts w:asciiTheme="minorHAnsi" w:hAnsiTheme="minorHAnsi" w:cstheme="minorHAnsi"/>
          <w:b/>
          <w:sz w:val="20"/>
          <w:lang w:val="el-GR"/>
        </w:rPr>
        <w:t xml:space="preserve">Ή </w:t>
      </w:r>
      <w:r w:rsidRPr="000759FC">
        <w:rPr>
          <w:rFonts w:asciiTheme="minorHAnsi" w:hAnsiTheme="minorHAnsi" w:cstheme="minorHAnsi"/>
          <w:b/>
          <w:sz w:val="20"/>
          <w:u w:val="single"/>
          <w:lang w:val="el-GR"/>
        </w:rPr>
        <w:t>μόνο</w:t>
      </w:r>
      <w:r w:rsidRPr="000759FC">
        <w:rPr>
          <w:rFonts w:asciiTheme="minorHAnsi" w:hAnsiTheme="minorHAnsi" w:cstheme="minorHAnsi"/>
          <w:b/>
          <w:sz w:val="20"/>
          <w:lang w:val="el-GR"/>
        </w:rPr>
        <w:t xml:space="preserve"> για εταιρείες που </w:t>
      </w:r>
      <w:r w:rsidRPr="000759FC">
        <w:rPr>
          <w:rFonts w:asciiTheme="minorHAnsi" w:hAnsiTheme="minorHAnsi" w:cstheme="minorHAnsi"/>
          <w:b/>
          <w:sz w:val="20"/>
          <w:u w:val="single"/>
          <w:lang w:val="el-GR"/>
        </w:rPr>
        <w:t>δεν</w:t>
      </w:r>
      <w:r w:rsidRPr="000759FC">
        <w:rPr>
          <w:rFonts w:asciiTheme="minorHAnsi" w:hAnsiTheme="minorHAnsi" w:cstheme="minorHAnsi"/>
          <w:b/>
          <w:sz w:val="20"/>
          <w:lang w:val="el-GR"/>
        </w:rPr>
        <w:t xml:space="preserve"> διαθέτουν 1</w:t>
      </w:r>
      <w:r w:rsidRPr="000759FC">
        <w:rPr>
          <w:rFonts w:asciiTheme="minorHAnsi" w:hAnsiTheme="minorHAnsi" w:cstheme="minorHAnsi"/>
          <w:b/>
          <w:sz w:val="20"/>
          <w:vertAlign w:val="superscript"/>
          <w:lang w:val="el-GR"/>
        </w:rPr>
        <w:t>ης</w:t>
      </w:r>
      <w:r w:rsidRPr="000759FC">
        <w:rPr>
          <w:rFonts w:asciiTheme="minorHAnsi" w:hAnsiTheme="minorHAnsi" w:cstheme="minorHAnsi"/>
          <w:b/>
          <w:sz w:val="20"/>
          <w:lang w:val="el-GR"/>
        </w:rPr>
        <w:t xml:space="preserve"> τάξεως ΟΙΚΟΔΟΜΙΚΑ:</w:t>
      </w:r>
    </w:p>
    <w:p w14:paraId="2C0A9B8E" w14:textId="53B24DB8" w:rsidR="00D55464" w:rsidRPr="000759FC" w:rsidRDefault="00440A90" w:rsidP="00440A90">
      <w:pPr>
        <w:shd w:val="clear" w:color="auto" w:fill="FFFFFF"/>
        <w:tabs>
          <w:tab w:val="left" w:pos="284"/>
        </w:tabs>
        <w:spacing w:before="120" w:after="120"/>
        <w:ind w:right="-143"/>
        <w:jc w:val="both"/>
        <w:rPr>
          <w:rFonts w:asciiTheme="minorHAnsi" w:hAnsiTheme="minorHAnsi" w:cstheme="minorHAnsi"/>
          <w:sz w:val="20"/>
          <w:lang w:val="el-GR"/>
        </w:rPr>
      </w:pPr>
      <w:r w:rsidRPr="000759FC">
        <w:rPr>
          <w:rFonts w:asciiTheme="minorHAnsi" w:hAnsiTheme="minorHAnsi" w:cstheme="minorHAnsi"/>
          <w:sz w:val="20"/>
          <w:lang w:val="el-GR"/>
        </w:rPr>
        <w:lastRenderedPageBreak/>
        <w:t xml:space="preserve">Δημοσιευμένες οικονομικές καταστάσεις τους (για εταιρείες) ή σύμφωνα με τις δηλώσεις Ε3 (για φυσικά πρόσωπα) τα 3 τελευταία έτη </w:t>
      </w:r>
      <w:r w:rsidR="00E522CE" w:rsidRPr="000759FC">
        <w:rPr>
          <w:rFonts w:asciiTheme="minorHAnsi" w:hAnsiTheme="minorHAnsi" w:cstheme="minorHAnsi"/>
          <w:sz w:val="20"/>
          <w:lang w:val="el-GR"/>
        </w:rPr>
        <w:t xml:space="preserve">καθώς </w:t>
      </w:r>
      <w:r w:rsidRPr="000759FC">
        <w:rPr>
          <w:rFonts w:asciiTheme="minorHAnsi" w:hAnsiTheme="minorHAnsi" w:cstheme="minorHAnsi"/>
          <w:sz w:val="20"/>
          <w:lang w:val="el-GR"/>
        </w:rPr>
        <w:t>και κ</w:t>
      </w:r>
      <w:r w:rsidR="008B2696" w:rsidRPr="000759FC">
        <w:rPr>
          <w:rFonts w:asciiTheme="minorHAnsi" w:hAnsiTheme="minorHAnsi" w:cstheme="minorHAnsi"/>
          <w:sz w:val="20"/>
          <w:lang w:val="el-GR"/>
        </w:rPr>
        <w:t>ατάλογο των παραπάνω έργων, ο οποίος θα συνοδεύεται από στοιχεία, τα οποία θα πιστοποιούν την απαιτούμενη εμπειρία (όπως π.χ. πιστοποιητικά εκτέλεσής από τους φορείς κατασκευής των - δημόσιους ή ιδιωτικούς). Τα στοιχεία αυτά πρέπει να αναφέρουν το ποσό, το χρόνο και τον τόπο εκτέλεσης των εργασιών και να προσδιορίζουν εάν πραγματοποιήθηκαν και περατώθηκαν κανονικά (π.χ. Βεβαιώσεις Περαίωσης, Πρωτόκολλα Παραλαβής, Πιστοποιητικά Ορθής Εκτέλεσης κλπ.).</w:t>
      </w:r>
      <w:r w:rsidR="00D55464" w:rsidRPr="000759FC">
        <w:rPr>
          <w:rFonts w:asciiTheme="minorHAnsi" w:hAnsiTheme="minorHAnsi" w:cstheme="minorHAnsi"/>
          <w:sz w:val="20"/>
          <w:lang w:val="el-GR"/>
        </w:rPr>
        <w:t xml:space="preserve">Κάθε υποβαλλόμενη προσφορά δεσμεύει το συμμετέχοντα στο διαγωνισμό, για διάστημα </w:t>
      </w:r>
      <w:r w:rsidR="00EE0621" w:rsidRPr="000759FC">
        <w:rPr>
          <w:rFonts w:asciiTheme="minorHAnsi" w:hAnsiTheme="minorHAnsi" w:cstheme="minorHAnsi"/>
          <w:sz w:val="20"/>
          <w:lang w:val="el-GR"/>
        </w:rPr>
        <w:t>3</w:t>
      </w:r>
      <w:r w:rsidR="00D55464" w:rsidRPr="000759FC">
        <w:rPr>
          <w:rFonts w:asciiTheme="minorHAnsi" w:hAnsiTheme="minorHAnsi" w:cstheme="minorHAnsi"/>
          <w:sz w:val="20"/>
          <w:lang w:val="el-GR"/>
        </w:rPr>
        <w:t xml:space="preserve"> μηνών, από την ημερομηνία υποβολής των προσφορών.</w:t>
      </w:r>
    </w:p>
    <w:p w14:paraId="7A5C7C28" w14:textId="2DE7119D" w:rsidR="00E522CE" w:rsidRPr="000759FC" w:rsidRDefault="00E522CE" w:rsidP="00E522CE">
      <w:pPr>
        <w:pStyle w:val="a8"/>
        <w:numPr>
          <w:ilvl w:val="0"/>
          <w:numId w:val="6"/>
        </w:numPr>
        <w:shd w:val="clear" w:color="auto" w:fill="FFFFFF"/>
        <w:tabs>
          <w:tab w:val="left" w:pos="284"/>
        </w:tabs>
        <w:spacing w:before="120" w:after="120"/>
        <w:ind w:right="-143"/>
        <w:jc w:val="both"/>
        <w:rPr>
          <w:rFonts w:asciiTheme="minorHAnsi" w:hAnsiTheme="minorHAnsi" w:cstheme="minorHAnsi"/>
          <w:b/>
          <w:sz w:val="20"/>
          <w:lang w:val="el-GR"/>
        </w:rPr>
      </w:pPr>
      <w:r w:rsidRPr="000759FC">
        <w:rPr>
          <w:rFonts w:asciiTheme="minorHAnsi" w:hAnsiTheme="minorHAnsi" w:cstheme="minorHAnsi"/>
          <w:b/>
          <w:sz w:val="20"/>
          <w:lang w:val="el-GR"/>
        </w:rPr>
        <w:t>ΦΑΚΕΛΟΣ ΟΙΚΟΝΟΜΙΚΗΣ ΠΡΟΣΦΟΡΑΣ</w:t>
      </w:r>
    </w:p>
    <w:p w14:paraId="149B8A95" w14:textId="5903C7B6" w:rsidR="00E522CE" w:rsidRPr="000759FC" w:rsidRDefault="00E522CE" w:rsidP="00E522CE">
      <w:pPr>
        <w:shd w:val="clear" w:color="auto" w:fill="FFFFFF"/>
        <w:tabs>
          <w:tab w:val="left" w:pos="284"/>
        </w:tabs>
        <w:spacing w:before="120" w:after="120"/>
        <w:ind w:right="-143"/>
        <w:jc w:val="both"/>
        <w:rPr>
          <w:rFonts w:asciiTheme="minorHAnsi" w:hAnsiTheme="minorHAnsi" w:cstheme="minorHAnsi"/>
          <w:sz w:val="20"/>
          <w:lang w:val="el-GR"/>
        </w:rPr>
      </w:pPr>
      <w:r w:rsidRPr="000759FC">
        <w:rPr>
          <w:rFonts w:asciiTheme="minorHAnsi" w:hAnsiTheme="minorHAnsi" w:cstheme="minorHAnsi"/>
          <w:sz w:val="20"/>
          <w:lang w:val="el-GR"/>
        </w:rPr>
        <w:t>Α. Το έντυπο της οικονομικής προσφοράς συμπληρωμένο.</w:t>
      </w:r>
    </w:p>
    <w:p w14:paraId="1EC6714E" w14:textId="77777777" w:rsidR="00E522CE" w:rsidRPr="000759FC" w:rsidRDefault="00E522CE" w:rsidP="00E522CE">
      <w:pPr>
        <w:shd w:val="clear" w:color="auto" w:fill="FFFFFF"/>
        <w:tabs>
          <w:tab w:val="left" w:pos="284"/>
        </w:tabs>
        <w:ind w:right="-143"/>
        <w:jc w:val="both"/>
        <w:rPr>
          <w:rFonts w:asciiTheme="minorHAnsi" w:hAnsiTheme="minorHAnsi" w:cstheme="minorHAnsi"/>
          <w:b/>
          <w:sz w:val="20"/>
          <w:u w:val="single"/>
          <w:lang w:val="el-GR"/>
        </w:rPr>
      </w:pPr>
      <w:r w:rsidRPr="000759FC">
        <w:rPr>
          <w:rFonts w:asciiTheme="minorHAnsi" w:hAnsiTheme="minorHAnsi" w:cstheme="minorHAnsi"/>
          <w:b/>
          <w:sz w:val="20"/>
          <w:u w:val="single"/>
          <w:lang w:val="el-GR"/>
        </w:rPr>
        <w:t>ΔΙΑΤΑΞΕΙΣ</w:t>
      </w:r>
    </w:p>
    <w:p w14:paraId="7C6949C4" w14:textId="77777777" w:rsidR="0013648C" w:rsidRPr="000759FC" w:rsidRDefault="00D55464" w:rsidP="00A41CC8">
      <w:pPr>
        <w:pStyle w:val="a8"/>
        <w:numPr>
          <w:ilvl w:val="0"/>
          <w:numId w:val="4"/>
        </w:numPr>
        <w:shd w:val="clear" w:color="auto" w:fill="FFFFFF"/>
        <w:tabs>
          <w:tab w:val="left" w:pos="284"/>
        </w:tabs>
        <w:spacing w:before="120" w:after="120"/>
        <w:ind w:left="0" w:right="-143" w:firstLine="0"/>
        <w:jc w:val="both"/>
        <w:rPr>
          <w:rFonts w:asciiTheme="minorHAnsi" w:hAnsiTheme="minorHAnsi" w:cstheme="minorHAnsi"/>
          <w:sz w:val="20"/>
          <w:lang w:val="el-GR"/>
        </w:rPr>
      </w:pPr>
      <w:r w:rsidRPr="000759FC">
        <w:rPr>
          <w:rFonts w:asciiTheme="minorHAnsi" w:hAnsiTheme="minorHAnsi" w:cstheme="minorHAnsi"/>
          <w:sz w:val="20"/>
          <w:lang w:val="el-GR"/>
        </w:rPr>
        <w:t>Αν για οποιονδήποτε λόγο δε διεξαχθεί η υποβολή προσφορών την προαναφερθείσα ημερομηνία ή, αν διεξαχθεί μεν αλλά δεν κατατεθεί καμιά προσφορά, θα διενεργηθεί σε νέα ημερομηνία η οποία θα γνωστοποιηθεί στους συμμετέχοντες. Η ίδια διαδικασία μπορεί να επαναληφθεί και δεύτερη φορά με τους ίδιους όρους και προϋποθέσεις.</w:t>
      </w:r>
    </w:p>
    <w:p w14:paraId="69954CC3" w14:textId="43A3C27F" w:rsidR="008B5437" w:rsidRPr="000759FC" w:rsidRDefault="008B5437" w:rsidP="00A41CC8">
      <w:pPr>
        <w:pStyle w:val="a8"/>
        <w:numPr>
          <w:ilvl w:val="0"/>
          <w:numId w:val="4"/>
        </w:numPr>
        <w:shd w:val="clear" w:color="auto" w:fill="FFFFFF"/>
        <w:tabs>
          <w:tab w:val="left" w:pos="284"/>
        </w:tabs>
        <w:spacing w:before="120" w:after="120"/>
        <w:ind w:left="0" w:right="-143" w:firstLine="0"/>
        <w:jc w:val="both"/>
        <w:rPr>
          <w:rFonts w:asciiTheme="minorHAnsi" w:hAnsiTheme="minorHAnsi" w:cstheme="minorHAnsi"/>
          <w:sz w:val="20"/>
          <w:lang w:val="el-GR"/>
        </w:rPr>
      </w:pPr>
      <w:r w:rsidRPr="000759FC">
        <w:rPr>
          <w:rFonts w:asciiTheme="minorHAnsi" w:hAnsiTheme="minorHAnsi" w:cstheme="minorHAnsi"/>
          <w:sz w:val="20"/>
          <w:lang w:val="el-GR"/>
        </w:rPr>
        <w:t>Κάθε Διαγωνιζόμενος μπορεί να υποβάλει μόνο μία οικονομική προσφορά.</w:t>
      </w:r>
    </w:p>
    <w:p w14:paraId="486AC2E8" w14:textId="77777777" w:rsidR="008B5437" w:rsidRPr="000759FC" w:rsidRDefault="008B5437" w:rsidP="0072553F">
      <w:pPr>
        <w:pStyle w:val="a8"/>
        <w:numPr>
          <w:ilvl w:val="0"/>
          <w:numId w:val="4"/>
        </w:numPr>
        <w:shd w:val="clear" w:color="auto" w:fill="FFFFFF"/>
        <w:tabs>
          <w:tab w:val="left" w:pos="284"/>
        </w:tabs>
        <w:spacing w:before="120" w:after="120"/>
        <w:ind w:left="0" w:right="-143" w:firstLine="0"/>
        <w:jc w:val="both"/>
        <w:rPr>
          <w:rFonts w:asciiTheme="minorHAnsi" w:hAnsiTheme="minorHAnsi" w:cstheme="minorHAnsi"/>
          <w:sz w:val="20"/>
          <w:lang w:val="el-GR"/>
        </w:rPr>
      </w:pPr>
      <w:r w:rsidRPr="000759FC">
        <w:rPr>
          <w:rFonts w:asciiTheme="minorHAnsi" w:hAnsiTheme="minorHAnsi" w:cstheme="minorHAnsi"/>
          <w:sz w:val="20"/>
          <w:lang w:val="el-GR"/>
        </w:rPr>
        <w:t>Οι τιμές που υποβάλλονται πρέπει να συμφωνούν απολύτως με τους όρους του Διαγωνισμού, θα είναι σταθερές και δεν θα υπόκεινται σε αυξήσεις για οποιοδήποτε λόγο καθ’ όλη τη διάρκεια ισχύος της Σύμβασης και τις τυχόν παρατάσεις αυτής.</w:t>
      </w:r>
    </w:p>
    <w:p w14:paraId="1965986D" w14:textId="4E6F3B8D" w:rsidR="008B5437" w:rsidRPr="000759FC" w:rsidRDefault="008B5437" w:rsidP="00A41CC8">
      <w:pPr>
        <w:pStyle w:val="a8"/>
        <w:numPr>
          <w:ilvl w:val="0"/>
          <w:numId w:val="4"/>
        </w:numPr>
        <w:shd w:val="clear" w:color="auto" w:fill="FFFFFF"/>
        <w:tabs>
          <w:tab w:val="left" w:pos="284"/>
        </w:tabs>
        <w:spacing w:before="120" w:after="120"/>
        <w:ind w:left="0" w:right="-143" w:firstLine="0"/>
        <w:jc w:val="both"/>
        <w:rPr>
          <w:rFonts w:asciiTheme="minorHAnsi" w:hAnsiTheme="minorHAnsi" w:cstheme="minorHAnsi"/>
          <w:sz w:val="20"/>
          <w:lang w:val="el-GR"/>
        </w:rPr>
      </w:pPr>
      <w:r w:rsidRPr="000759FC">
        <w:rPr>
          <w:rFonts w:asciiTheme="minorHAnsi" w:hAnsiTheme="minorHAnsi" w:cstheme="minorHAnsi"/>
          <w:sz w:val="20"/>
          <w:lang w:val="el-GR"/>
        </w:rPr>
        <w:t xml:space="preserve">Η απόφαση ανάδειξης Αναδόχου, όπως και οι λοιπές αποφάσεις που σχετίζονται με τον Διαγωνισμό, θα λαμβάνονται από το αρμόδιο όργανο Διοίκησης της ΟΛΠ ΑΕ. Με βάση την ανωτέρω απόφαση θα κοινοποιείται από το τμήμα </w:t>
      </w:r>
      <w:r w:rsidR="0013648C" w:rsidRPr="000759FC">
        <w:rPr>
          <w:rFonts w:asciiTheme="minorHAnsi" w:hAnsiTheme="minorHAnsi" w:cstheme="minorHAnsi"/>
          <w:sz w:val="20"/>
          <w:lang w:val="el-GR"/>
        </w:rPr>
        <w:t>Προμηθειών</w:t>
      </w:r>
      <w:r w:rsidRPr="000759FC">
        <w:rPr>
          <w:rFonts w:asciiTheme="minorHAnsi" w:hAnsiTheme="minorHAnsi" w:cstheme="minorHAnsi"/>
          <w:sz w:val="20"/>
          <w:lang w:val="el-GR"/>
        </w:rPr>
        <w:t xml:space="preserve"> του ΟΛΠ στους συμμετέχοντες το αποτέλεσμα του διαγωνισμού. Οι αποφάσεις της ΟΛΠ ΑΕ είναι τελεσίδικες και καμία διαμαρτυρία ή ένσταση κατ’ αυτών δεν λαμβάνεται υπόψη από την ΟΛΠ ΑΕ.</w:t>
      </w:r>
    </w:p>
    <w:p w14:paraId="5E96FEE6" w14:textId="5F4DB18F" w:rsidR="008B5437" w:rsidRPr="000759FC" w:rsidRDefault="008B5437" w:rsidP="0072553F">
      <w:pPr>
        <w:pStyle w:val="a8"/>
        <w:numPr>
          <w:ilvl w:val="0"/>
          <w:numId w:val="4"/>
        </w:numPr>
        <w:shd w:val="clear" w:color="auto" w:fill="FFFFFF"/>
        <w:tabs>
          <w:tab w:val="left" w:pos="284"/>
        </w:tabs>
        <w:spacing w:before="120" w:after="120"/>
        <w:ind w:left="0" w:right="-143" w:firstLine="0"/>
        <w:jc w:val="both"/>
        <w:rPr>
          <w:rFonts w:asciiTheme="minorHAnsi" w:hAnsiTheme="minorHAnsi" w:cstheme="minorHAnsi"/>
          <w:sz w:val="20"/>
          <w:lang w:val="el-GR"/>
        </w:rPr>
      </w:pPr>
      <w:r w:rsidRPr="000759FC">
        <w:rPr>
          <w:rFonts w:asciiTheme="minorHAnsi" w:hAnsiTheme="minorHAnsi" w:cstheme="minorHAnsi"/>
          <w:sz w:val="20"/>
          <w:lang w:val="el-GR"/>
        </w:rPr>
        <w:t>Το όργανο της ΟΛΠ ΑΕ που είναι αρμόδιο για τη διαδικασία ανάδειξης Αναδόχου δεν δεσμεύεται για την τελική ανάθεση της Σύμβασης και δικαιούται να την αναθέσει ή όχι, να αναβάλει, επαναλάβει ή ματαιώσει εν όλω ή εν μέρει τη διαδικασία ανάδειξης Αναδόχου σε οποιοδήποτε στάδιο με αιτιολογημένη απόφασή του, χωρίς καμία υποχρέωση για καταβολή αμοιβής ή αποζημίωσης στους Υποψηφίους.</w:t>
      </w:r>
    </w:p>
    <w:p w14:paraId="61BDB789" w14:textId="1FF7353A" w:rsidR="008B5437" w:rsidRPr="000759FC" w:rsidRDefault="008B5437" w:rsidP="0072553F">
      <w:pPr>
        <w:pStyle w:val="a8"/>
        <w:numPr>
          <w:ilvl w:val="0"/>
          <w:numId w:val="4"/>
        </w:numPr>
        <w:shd w:val="clear" w:color="auto" w:fill="FFFFFF"/>
        <w:tabs>
          <w:tab w:val="left" w:pos="284"/>
        </w:tabs>
        <w:spacing w:before="120" w:after="120"/>
        <w:ind w:left="0" w:right="-143" w:firstLine="0"/>
        <w:jc w:val="both"/>
        <w:rPr>
          <w:rFonts w:asciiTheme="minorHAnsi" w:hAnsiTheme="minorHAnsi" w:cstheme="minorHAnsi"/>
          <w:sz w:val="20"/>
          <w:lang w:val="el-GR"/>
        </w:rPr>
      </w:pPr>
      <w:r w:rsidRPr="000759FC">
        <w:rPr>
          <w:rFonts w:asciiTheme="minorHAnsi" w:hAnsiTheme="minorHAnsi" w:cstheme="minorHAnsi"/>
          <w:sz w:val="20"/>
          <w:lang w:val="el-GR"/>
        </w:rPr>
        <w:t>Εάν η διαδικασία αναβληθεί, επαναληφθεί ή ματαιωθεί, οι Οικονομικές Προσφορές που θα έχουν τυχόν ήδη υποβληθεί δεν θα ανοιχτούν.</w:t>
      </w:r>
    </w:p>
    <w:p w14:paraId="4636F7E2" w14:textId="2CFF21C2" w:rsidR="008B5437" w:rsidRPr="000759FC" w:rsidRDefault="008B5437" w:rsidP="0072553F">
      <w:pPr>
        <w:pStyle w:val="a8"/>
        <w:numPr>
          <w:ilvl w:val="0"/>
          <w:numId w:val="4"/>
        </w:numPr>
        <w:shd w:val="clear" w:color="auto" w:fill="FFFFFF"/>
        <w:tabs>
          <w:tab w:val="left" w:pos="284"/>
        </w:tabs>
        <w:spacing w:before="120" w:after="120"/>
        <w:ind w:left="0" w:right="-143" w:firstLine="0"/>
        <w:jc w:val="both"/>
        <w:rPr>
          <w:rFonts w:asciiTheme="minorHAnsi" w:hAnsiTheme="minorHAnsi" w:cstheme="minorHAnsi"/>
          <w:sz w:val="20"/>
          <w:lang w:val="el-GR"/>
        </w:rPr>
      </w:pPr>
      <w:r w:rsidRPr="000759FC">
        <w:rPr>
          <w:rFonts w:asciiTheme="minorHAnsi" w:hAnsiTheme="minorHAnsi" w:cstheme="minorHAnsi"/>
          <w:sz w:val="20"/>
          <w:lang w:val="el-GR"/>
        </w:rPr>
        <w:t>Η Συμμετοχή στο Διαγωνισμό γίνεται με ευθύνη του Υποψηφίου, ο οποίος δεν δικαιούται καμίας αποζημίωσης για δαπάνες σχετικές με τη συμμετοχή του στο Διαγωνισμό και τη σύνταξη και υποβολή της Προσφοράς.</w:t>
      </w:r>
    </w:p>
    <w:p w14:paraId="5DB9280C" w14:textId="77777777" w:rsidR="000759FC" w:rsidRDefault="0032477B" w:rsidP="000759FC">
      <w:pPr>
        <w:pStyle w:val="a8"/>
        <w:numPr>
          <w:ilvl w:val="0"/>
          <w:numId w:val="4"/>
        </w:numPr>
        <w:shd w:val="clear" w:color="auto" w:fill="FFFFFF"/>
        <w:tabs>
          <w:tab w:val="left" w:pos="284"/>
        </w:tabs>
        <w:spacing w:before="120" w:after="120"/>
        <w:ind w:left="0" w:right="-143" w:firstLine="0"/>
        <w:jc w:val="both"/>
        <w:rPr>
          <w:rFonts w:asciiTheme="minorHAnsi" w:hAnsiTheme="minorHAnsi" w:cstheme="minorHAnsi"/>
          <w:sz w:val="20"/>
          <w:lang w:val="el-GR"/>
        </w:rPr>
      </w:pPr>
      <w:r w:rsidRPr="000759FC">
        <w:rPr>
          <w:rFonts w:asciiTheme="minorHAnsi" w:hAnsiTheme="minorHAnsi" w:cstheme="minorHAnsi"/>
          <w:sz w:val="20"/>
          <w:lang w:val="el-GR"/>
        </w:rPr>
        <w:t xml:space="preserve">Η ΟΛΠ Α.Ε. δηλώνει ότι έχει προσαρμοστεί πλήρως στις απαιτήσεις του νέου Γενικού Κανονισμού για την Προστασία Δεδομένων και θα τηρήσει τις οικείες διατάξεις σε όλη τη διάρκεια της διαγωνιστικής </w:t>
      </w:r>
      <w:proofErr w:type="spellStart"/>
      <w:r w:rsidRPr="000759FC">
        <w:rPr>
          <w:rFonts w:asciiTheme="minorHAnsi" w:hAnsiTheme="minorHAnsi" w:cstheme="minorHAnsi"/>
          <w:sz w:val="20"/>
          <w:lang w:val="el-GR"/>
        </w:rPr>
        <w:t>διαδικα</w:t>
      </w:r>
      <w:proofErr w:type="spellEnd"/>
      <w:r w:rsidR="000759FC" w:rsidRPr="000759FC">
        <w:rPr>
          <w:rFonts w:asciiTheme="minorHAnsi" w:hAnsiTheme="minorHAnsi" w:cstheme="minorHAnsi"/>
          <w:sz w:val="20"/>
          <w:lang w:val="el-GR"/>
        </w:rPr>
        <w:tab/>
      </w:r>
      <w:r w:rsidR="000759FC" w:rsidRPr="000759FC">
        <w:rPr>
          <w:rFonts w:asciiTheme="minorHAnsi" w:hAnsiTheme="minorHAnsi" w:cstheme="minorHAnsi"/>
          <w:sz w:val="20"/>
          <w:lang w:val="el-GR"/>
        </w:rPr>
        <w:tab/>
      </w:r>
      <w:r w:rsidR="000759FC" w:rsidRPr="000759FC">
        <w:rPr>
          <w:rFonts w:asciiTheme="minorHAnsi" w:hAnsiTheme="minorHAnsi" w:cstheme="minorHAnsi"/>
          <w:sz w:val="20"/>
          <w:lang w:val="el-GR"/>
        </w:rPr>
        <w:tab/>
      </w:r>
      <w:r w:rsidR="000759FC" w:rsidRPr="000759FC">
        <w:rPr>
          <w:rFonts w:asciiTheme="minorHAnsi" w:hAnsiTheme="minorHAnsi" w:cstheme="minorHAnsi"/>
          <w:sz w:val="20"/>
          <w:lang w:val="el-GR"/>
        </w:rPr>
        <w:tab/>
      </w:r>
      <w:r w:rsidR="000759FC" w:rsidRPr="000759FC">
        <w:rPr>
          <w:rFonts w:asciiTheme="minorHAnsi" w:hAnsiTheme="minorHAnsi" w:cstheme="minorHAnsi"/>
          <w:sz w:val="20"/>
          <w:lang w:val="el-GR"/>
        </w:rPr>
        <w:tab/>
      </w:r>
      <w:r w:rsidR="000759FC" w:rsidRPr="000759FC">
        <w:rPr>
          <w:rFonts w:asciiTheme="minorHAnsi" w:hAnsiTheme="minorHAnsi" w:cstheme="minorHAnsi"/>
          <w:sz w:val="20"/>
          <w:lang w:val="el-GR"/>
        </w:rPr>
        <w:tab/>
      </w:r>
      <w:r w:rsidR="000759FC" w:rsidRPr="000759FC">
        <w:rPr>
          <w:rFonts w:asciiTheme="minorHAnsi" w:hAnsiTheme="minorHAnsi" w:cstheme="minorHAnsi"/>
          <w:sz w:val="20"/>
          <w:lang w:val="el-GR"/>
        </w:rPr>
        <w:tab/>
      </w:r>
      <w:r w:rsidR="000759FC" w:rsidRPr="000759FC">
        <w:rPr>
          <w:rFonts w:asciiTheme="minorHAnsi" w:hAnsiTheme="minorHAnsi" w:cstheme="minorHAnsi"/>
          <w:sz w:val="20"/>
          <w:lang w:val="el-GR"/>
        </w:rPr>
        <w:tab/>
      </w:r>
      <w:r w:rsidR="000759FC" w:rsidRPr="000759FC">
        <w:rPr>
          <w:rFonts w:asciiTheme="minorHAnsi" w:hAnsiTheme="minorHAnsi" w:cstheme="minorHAnsi"/>
          <w:sz w:val="20"/>
          <w:lang w:val="el-GR"/>
        </w:rPr>
        <w:tab/>
      </w:r>
      <w:r w:rsidR="000759FC" w:rsidRPr="000759FC">
        <w:rPr>
          <w:rFonts w:asciiTheme="minorHAnsi" w:hAnsiTheme="minorHAnsi" w:cstheme="minorHAnsi"/>
          <w:sz w:val="20"/>
          <w:lang w:val="el-GR"/>
        </w:rPr>
        <w:tab/>
      </w:r>
      <w:r w:rsidR="000759FC" w:rsidRPr="000759FC">
        <w:rPr>
          <w:rFonts w:asciiTheme="minorHAnsi" w:hAnsiTheme="minorHAnsi" w:cstheme="minorHAnsi"/>
          <w:sz w:val="20"/>
          <w:lang w:val="el-GR"/>
        </w:rPr>
        <w:tab/>
      </w:r>
      <w:r w:rsidR="000759FC">
        <w:rPr>
          <w:rFonts w:asciiTheme="minorHAnsi" w:hAnsiTheme="minorHAnsi" w:cstheme="minorHAnsi"/>
          <w:sz w:val="20"/>
          <w:lang w:val="el-GR"/>
        </w:rPr>
        <w:tab/>
      </w:r>
      <w:r w:rsidR="000759FC">
        <w:rPr>
          <w:rFonts w:asciiTheme="minorHAnsi" w:hAnsiTheme="minorHAnsi" w:cstheme="minorHAnsi"/>
          <w:sz w:val="20"/>
          <w:lang w:val="el-GR"/>
        </w:rPr>
        <w:tab/>
      </w:r>
      <w:r w:rsidR="000759FC">
        <w:rPr>
          <w:rFonts w:asciiTheme="minorHAnsi" w:hAnsiTheme="minorHAnsi" w:cstheme="minorHAnsi"/>
          <w:sz w:val="20"/>
          <w:lang w:val="el-GR"/>
        </w:rPr>
        <w:tab/>
      </w:r>
    </w:p>
    <w:p w14:paraId="42DF26AC" w14:textId="5DB56DE6" w:rsidR="003765DF" w:rsidRPr="000759FC" w:rsidRDefault="000759FC" w:rsidP="000759FC">
      <w:pPr>
        <w:pStyle w:val="a8"/>
        <w:shd w:val="clear" w:color="auto" w:fill="FFFFFF"/>
        <w:tabs>
          <w:tab w:val="left" w:pos="284"/>
        </w:tabs>
        <w:spacing w:before="120" w:after="120"/>
        <w:ind w:left="0" w:right="-143"/>
        <w:jc w:val="both"/>
        <w:rPr>
          <w:rFonts w:asciiTheme="minorHAnsi" w:hAnsiTheme="minorHAnsi" w:cstheme="minorHAnsi"/>
          <w:b/>
          <w:sz w:val="20"/>
        </w:rPr>
      </w:pP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sidRPr="000759FC">
        <w:rPr>
          <w:rFonts w:asciiTheme="minorHAnsi" w:hAnsiTheme="minorHAnsi" w:cstheme="minorHAnsi"/>
          <w:b/>
          <w:sz w:val="20"/>
        </w:rPr>
        <w:t>DCEO</w:t>
      </w:r>
    </w:p>
    <w:p w14:paraId="7053EAAC" w14:textId="77777777" w:rsidR="000759FC" w:rsidRPr="000759FC" w:rsidRDefault="000759FC" w:rsidP="000759FC">
      <w:pPr>
        <w:pStyle w:val="a8"/>
        <w:shd w:val="clear" w:color="auto" w:fill="FFFFFF"/>
        <w:tabs>
          <w:tab w:val="left" w:pos="284"/>
        </w:tabs>
        <w:spacing w:before="120" w:after="120"/>
        <w:ind w:left="0" w:right="-143"/>
        <w:jc w:val="both"/>
        <w:rPr>
          <w:rFonts w:asciiTheme="minorHAnsi" w:hAnsiTheme="minorHAnsi" w:cstheme="minorHAnsi"/>
          <w:b/>
          <w:sz w:val="20"/>
          <w:lang w:val="el-GR"/>
        </w:rPr>
      </w:pPr>
    </w:p>
    <w:p w14:paraId="37290366" w14:textId="71BC6258" w:rsidR="000759FC" w:rsidRPr="000759FC" w:rsidRDefault="000759FC" w:rsidP="000759FC">
      <w:pPr>
        <w:shd w:val="clear" w:color="auto" w:fill="FFFFFF"/>
        <w:tabs>
          <w:tab w:val="left" w:pos="284"/>
        </w:tabs>
        <w:spacing w:before="120" w:after="120"/>
        <w:ind w:right="-143"/>
        <w:jc w:val="both"/>
        <w:rPr>
          <w:rFonts w:asciiTheme="minorHAnsi" w:hAnsiTheme="minorHAnsi" w:cstheme="minorHAnsi"/>
          <w:b/>
          <w:sz w:val="20"/>
        </w:rPr>
      </w:pPr>
      <w:r w:rsidRPr="000759FC">
        <w:rPr>
          <w:rFonts w:asciiTheme="minorHAnsi" w:hAnsiTheme="minorHAnsi" w:cstheme="minorHAnsi"/>
          <w:b/>
          <w:sz w:val="20"/>
          <w:lang w:val="el-GR"/>
        </w:rPr>
        <w:tab/>
      </w:r>
      <w:r w:rsidRPr="000759FC">
        <w:rPr>
          <w:rFonts w:asciiTheme="minorHAnsi" w:hAnsiTheme="minorHAnsi" w:cstheme="minorHAnsi"/>
          <w:b/>
          <w:sz w:val="20"/>
          <w:lang w:val="el-GR"/>
        </w:rPr>
        <w:tab/>
      </w:r>
      <w:r w:rsidRPr="000759FC">
        <w:rPr>
          <w:rFonts w:asciiTheme="minorHAnsi" w:hAnsiTheme="minorHAnsi" w:cstheme="minorHAnsi"/>
          <w:b/>
          <w:sz w:val="20"/>
          <w:lang w:val="el-GR"/>
        </w:rPr>
        <w:tab/>
      </w:r>
      <w:r w:rsidRPr="000759FC">
        <w:rPr>
          <w:rFonts w:asciiTheme="minorHAnsi" w:hAnsiTheme="minorHAnsi" w:cstheme="minorHAnsi"/>
          <w:b/>
          <w:sz w:val="20"/>
          <w:lang w:val="el-GR"/>
        </w:rPr>
        <w:tab/>
      </w:r>
      <w:r w:rsidRPr="000759FC">
        <w:rPr>
          <w:rFonts w:asciiTheme="minorHAnsi" w:hAnsiTheme="minorHAnsi" w:cstheme="minorHAnsi"/>
          <w:b/>
          <w:sz w:val="20"/>
          <w:lang w:val="el-GR"/>
        </w:rPr>
        <w:tab/>
      </w:r>
      <w:r w:rsidRPr="000759FC">
        <w:rPr>
          <w:rFonts w:asciiTheme="minorHAnsi" w:hAnsiTheme="minorHAnsi" w:cstheme="minorHAnsi"/>
          <w:b/>
          <w:sz w:val="20"/>
          <w:lang w:val="el-GR"/>
        </w:rPr>
        <w:tab/>
      </w:r>
      <w:r w:rsidRPr="000759FC">
        <w:rPr>
          <w:rFonts w:asciiTheme="minorHAnsi" w:hAnsiTheme="minorHAnsi" w:cstheme="minorHAnsi"/>
          <w:b/>
          <w:sz w:val="20"/>
          <w:lang w:val="el-GR"/>
        </w:rPr>
        <w:tab/>
      </w:r>
      <w:r w:rsidRPr="000759FC">
        <w:rPr>
          <w:rFonts w:asciiTheme="minorHAnsi" w:hAnsiTheme="minorHAnsi" w:cstheme="minorHAnsi"/>
          <w:b/>
          <w:sz w:val="20"/>
          <w:lang w:val="el-GR"/>
        </w:rPr>
        <w:tab/>
      </w:r>
      <w:r w:rsidRPr="000759FC">
        <w:rPr>
          <w:rFonts w:asciiTheme="minorHAnsi" w:hAnsiTheme="minorHAnsi" w:cstheme="minorHAnsi"/>
          <w:b/>
          <w:sz w:val="20"/>
          <w:lang w:val="el-GR"/>
        </w:rPr>
        <w:tab/>
      </w:r>
      <w:r w:rsidRPr="000759FC">
        <w:rPr>
          <w:rFonts w:asciiTheme="minorHAnsi" w:hAnsiTheme="minorHAnsi" w:cstheme="minorHAnsi"/>
          <w:b/>
          <w:sz w:val="20"/>
          <w:lang w:val="el-GR"/>
        </w:rPr>
        <w:tab/>
      </w:r>
      <w:r w:rsidRPr="000759FC">
        <w:rPr>
          <w:rFonts w:asciiTheme="minorHAnsi" w:hAnsiTheme="minorHAnsi" w:cstheme="minorHAnsi"/>
          <w:b/>
          <w:sz w:val="20"/>
        </w:rPr>
        <w:t xml:space="preserve"> </w:t>
      </w:r>
      <w:r>
        <w:rPr>
          <w:rFonts w:asciiTheme="minorHAnsi" w:hAnsiTheme="minorHAnsi" w:cstheme="minorHAnsi"/>
          <w:b/>
          <w:sz w:val="20"/>
        </w:rPr>
        <w:t xml:space="preserve">  </w:t>
      </w:r>
      <w:r w:rsidRPr="000759FC">
        <w:rPr>
          <w:rFonts w:asciiTheme="minorHAnsi" w:hAnsiTheme="minorHAnsi" w:cstheme="minorHAnsi"/>
          <w:b/>
          <w:sz w:val="20"/>
        </w:rPr>
        <w:t xml:space="preserve">   Tsonis Panagiotis </w:t>
      </w:r>
    </w:p>
    <w:p w14:paraId="507FDCAA" w14:textId="77777777" w:rsidR="003765DF" w:rsidRPr="000759FC" w:rsidRDefault="003765DF" w:rsidP="00A41CC8">
      <w:pPr>
        <w:widowControl w:val="0"/>
        <w:tabs>
          <w:tab w:val="left" w:pos="284"/>
        </w:tabs>
        <w:ind w:right="-143"/>
        <w:jc w:val="both"/>
        <w:rPr>
          <w:rFonts w:asciiTheme="minorHAnsi" w:hAnsiTheme="minorHAnsi" w:cstheme="minorHAnsi"/>
          <w:sz w:val="20"/>
          <w:u w:val="single"/>
          <w:lang w:val="el-GR"/>
        </w:rPr>
      </w:pPr>
    </w:p>
    <w:p w14:paraId="2A3057E8" w14:textId="05DB7E10" w:rsidR="000E357C" w:rsidRPr="000759FC" w:rsidRDefault="001C5403" w:rsidP="00A41CC8">
      <w:pPr>
        <w:widowControl w:val="0"/>
        <w:tabs>
          <w:tab w:val="left" w:pos="284"/>
        </w:tabs>
        <w:ind w:right="-143"/>
        <w:jc w:val="both"/>
        <w:rPr>
          <w:rFonts w:asciiTheme="minorHAnsi" w:hAnsiTheme="minorHAnsi" w:cstheme="minorHAnsi"/>
          <w:sz w:val="20"/>
          <w:u w:val="single"/>
          <w:lang w:val="el-GR"/>
        </w:rPr>
      </w:pPr>
      <w:r w:rsidRPr="000759FC">
        <w:rPr>
          <w:rFonts w:asciiTheme="minorHAnsi" w:hAnsiTheme="minorHAnsi" w:cstheme="minorHAnsi"/>
          <w:sz w:val="20"/>
          <w:u w:val="single"/>
          <w:lang w:val="el-GR"/>
        </w:rPr>
        <w:t>Συνημμένα:</w:t>
      </w:r>
    </w:p>
    <w:p w14:paraId="3EB2DF6E" w14:textId="589B1EC7" w:rsidR="002170CF" w:rsidRPr="000759FC" w:rsidRDefault="002170CF" w:rsidP="00A41CC8">
      <w:pPr>
        <w:widowControl w:val="0"/>
        <w:numPr>
          <w:ilvl w:val="0"/>
          <w:numId w:val="1"/>
        </w:numPr>
        <w:tabs>
          <w:tab w:val="left" w:pos="284"/>
        </w:tabs>
        <w:ind w:left="0" w:right="-143" w:firstLine="0"/>
        <w:jc w:val="both"/>
        <w:rPr>
          <w:rFonts w:asciiTheme="minorHAnsi" w:hAnsiTheme="minorHAnsi" w:cstheme="minorHAnsi"/>
          <w:sz w:val="20"/>
          <w:lang w:val="el-GR"/>
        </w:rPr>
      </w:pPr>
      <w:r w:rsidRPr="000759FC">
        <w:rPr>
          <w:rFonts w:asciiTheme="minorHAnsi" w:hAnsiTheme="minorHAnsi" w:cstheme="minorHAnsi"/>
          <w:sz w:val="20"/>
          <w:lang w:val="el-GR"/>
        </w:rPr>
        <w:t>Έντυπο Οικονομικής Προσφοράς</w:t>
      </w:r>
      <w:r w:rsidR="00344AA9" w:rsidRPr="000759FC">
        <w:rPr>
          <w:rFonts w:asciiTheme="minorHAnsi" w:hAnsiTheme="minorHAnsi" w:cstheme="minorHAnsi"/>
          <w:sz w:val="20"/>
          <w:lang w:val="el-GR"/>
        </w:rPr>
        <w:t xml:space="preserve"> </w:t>
      </w:r>
    </w:p>
    <w:p w14:paraId="0379BB55" w14:textId="43DEB881" w:rsidR="00A34057" w:rsidRPr="000759FC" w:rsidRDefault="007363B2" w:rsidP="00C07753">
      <w:pPr>
        <w:widowControl w:val="0"/>
        <w:numPr>
          <w:ilvl w:val="0"/>
          <w:numId w:val="1"/>
        </w:numPr>
        <w:tabs>
          <w:tab w:val="left" w:pos="284"/>
        </w:tabs>
        <w:ind w:left="0" w:right="-143" w:firstLine="0"/>
        <w:jc w:val="both"/>
        <w:rPr>
          <w:rFonts w:asciiTheme="minorHAnsi" w:hAnsiTheme="minorHAnsi" w:cstheme="minorHAnsi"/>
          <w:sz w:val="20"/>
          <w:lang w:val="el-GR"/>
        </w:rPr>
      </w:pPr>
      <w:r w:rsidRPr="000759FC">
        <w:rPr>
          <w:rFonts w:asciiTheme="minorHAnsi" w:hAnsiTheme="minorHAnsi" w:cstheme="minorHAnsi"/>
          <w:sz w:val="20"/>
          <w:lang w:val="el-GR"/>
        </w:rPr>
        <w:t>Τεχνική Περιγραφή</w:t>
      </w:r>
    </w:p>
    <w:sectPr w:rsidR="00A34057" w:rsidRPr="000759FC" w:rsidSect="00F068E7">
      <w:footerReference w:type="default" r:id="rId10"/>
      <w:pgSz w:w="11906" w:h="16838" w:code="9"/>
      <w:pgMar w:top="1134" w:right="1134" w:bottom="1134" w:left="1134" w:header="720" w:footer="58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CAC525" w14:textId="77777777" w:rsidR="00B72F70" w:rsidRDefault="00B72F70">
      <w:r>
        <w:separator/>
      </w:r>
    </w:p>
  </w:endnote>
  <w:endnote w:type="continuationSeparator" w:id="0">
    <w:p w14:paraId="4BF57B36" w14:textId="77777777" w:rsidR="00B72F70" w:rsidRDefault="00B72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Bookman Old Style">
    <w:panose1 w:val="02050604050505020204"/>
    <w:charset w:val="A1"/>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A1"/>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8025611"/>
      <w:docPartObj>
        <w:docPartGallery w:val="Page Numbers (Bottom of Page)"/>
        <w:docPartUnique/>
      </w:docPartObj>
    </w:sdtPr>
    <w:sdtEndPr>
      <w:rPr>
        <w:noProof/>
      </w:rPr>
    </w:sdtEndPr>
    <w:sdtContent>
      <w:p w14:paraId="77FD95D1" w14:textId="38D8389F" w:rsidR="00656FC8" w:rsidRDefault="00F068E7">
        <w:pPr>
          <w:pStyle w:val="a4"/>
          <w:jc w:val="center"/>
        </w:pPr>
        <w:r>
          <w:rPr>
            <w:noProof/>
            <w:lang w:val="el-GR"/>
          </w:rPr>
          <mc:AlternateContent>
            <mc:Choice Requires="wps">
              <w:drawing>
                <wp:anchor distT="0" distB="0" distL="114300" distR="114300" simplePos="0" relativeHeight="251661312" behindDoc="0" locked="0" layoutInCell="1" allowOverlap="1" wp14:anchorId="7CD9E09F" wp14:editId="09F823E4">
                  <wp:simplePos x="0" y="0"/>
                  <wp:positionH relativeFrom="column">
                    <wp:posOffset>-219710</wp:posOffset>
                  </wp:positionH>
                  <wp:positionV relativeFrom="paragraph">
                    <wp:posOffset>181610</wp:posOffset>
                  </wp:positionV>
                  <wp:extent cx="6599208" cy="0"/>
                  <wp:effectExtent l="0" t="19050" r="30480" b="19050"/>
                  <wp:wrapNone/>
                  <wp:docPr id="31" name="Straight Connector 31"/>
                  <wp:cNvGraphicFramePr/>
                  <a:graphic xmlns:a="http://schemas.openxmlformats.org/drawingml/2006/main">
                    <a:graphicData uri="http://schemas.microsoft.com/office/word/2010/wordprocessingShape">
                      <wps:wsp>
                        <wps:cNvCnPr/>
                        <wps:spPr>
                          <a:xfrm>
                            <a:off x="0" y="0"/>
                            <a:ext cx="6599208" cy="0"/>
                          </a:xfrm>
                          <a:prstGeom prst="line">
                            <a:avLst/>
                          </a:prstGeom>
                          <a:ln w="285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AB12838" id="Straight Connector 31"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3pt,14.3pt" to="502.3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" strokecolor="#4579b8 [3044]" strokeweight="2.25pt"/>
              </w:pict>
            </mc:Fallback>
          </mc:AlternateContent>
        </w:r>
        <w:r w:rsidR="00656FC8">
          <w:fldChar w:fldCharType="begin"/>
        </w:r>
        <w:r w:rsidR="00656FC8">
          <w:instrText xml:space="preserve"> PAGE   \* MERGEFORMAT </w:instrText>
        </w:r>
        <w:r w:rsidR="00656FC8">
          <w:fldChar w:fldCharType="separate"/>
        </w:r>
        <w:r w:rsidR="00B24156">
          <w:rPr>
            <w:noProof/>
          </w:rPr>
          <w:t>2</w:t>
        </w:r>
        <w:r w:rsidR="00656FC8">
          <w:rPr>
            <w:noProof/>
          </w:rPr>
          <w:fldChar w:fldCharType="end"/>
        </w:r>
      </w:p>
    </w:sdtContent>
  </w:sdt>
  <w:p w14:paraId="1FC5721B" w14:textId="5919E661" w:rsidR="00344AA9" w:rsidRPr="00277E1F" w:rsidRDefault="00344AA9" w:rsidP="00344AA9">
    <w:pPr>
      <w:tabs>
        <w:tab w:val="left" w:pos="3410"/>
      </w:tabs>
    </w:pPr>
    <w:r>
      <w:rPr>
        <w:noProof/>
        <w:lang w:val="el-GR"/>
      </w:rPr>
      <w:drawing>
        <wp:anchor distT="0" distB="0" distL="114300" distR="114300" simplePos="0" relativeHeight="251659264" behindDoc="0" locked="0" layoutInCell="1" allowOverlap="1" wp14:anchorId="481CAEE0" wp14:editId="5C00B129">
          <wp:simplePos x="0" y="0"/>
          <wp:positionH relativeFrom="column">
            <wp:posOffset>240665</wp:posOffset>
          </wp:positionH>
          <wp:positionV relativeFrom="paragraph">
            <wp:posOffset>5715</wp:posOffset>
          </wp:positionV>
          <wp:extent cx="814070" cy="719455"/>
          <wp:effectExtent l="0" t="0" r="5080" b="4445"/>
          <wp:wrapSquare wrapText="bothSides"/>
          <wp:docPr id="7" name="Picture 241">
            <a:extLst xmlns:a="http://schemas.openxmlformats.org/drawingml/2006/main">
              <a:ext uri="{FF2B5EF4-FFF2-40B4-BE49-F238E27FC236}">
                <a16:creationId xmlns:a16="http://schemas.microsoft.com/office/drawing/2014/main" id="{ABB4DE1E-DA21-4854-88DC-FBD5817965F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241">
                    <a:extLst>
                      <a:ext uri="{FF2B5EF4-FFF2-40B4-BE49-F238E27FC236}">
                        <a16:creationId xmlns:a16="http://schemas.microsoft.com/office/drawing/2014/main" id="{ABB4DE1E-DA21-4854-88DC-FBD5817965F0}"/>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4070" cy="71945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A12F3E">
      <w:rPr>
        <w:rFonts w:cs="Arial"/>
        <w:b/>
        <w:noProof/>
        <w:color w:val="1F497D" w:themeColor="text2"/>
        <w:szCs w:val="26"/>
        <w:lang w:val="el-GR"/>
      </w:rPr>
      <w:drawing>
        <wp:anchor distT="0" distB="0" distL="114300" distR="114300" simplePos="0" relativeHeight="251660288" behindDoc="0" locked="0" layoutInCell="1" allowOverlap="1" wp14:anchorId="74B72B9B" wp14:editId="7163B16D">
          <wp:simplePos x="0" y="0"/>
          <wp:positionH relativeFrom="column">
            <wp:posOffset>-401955</wp:posOffset>
          </wp:positionH>
          <wp:positionV relativeFrom="paragraph">
            <wp:posOffset>106045</wp:posOffset>
          </wp:positionV>
          <wp:extent cx="647065" cy="467995"/>
          <wp:effectExtent l="0" t="0" r="635" b="8255"/>
          <wp:wrapSquare wrapText="bothSides"/>
          <wp:docPr id="8" name="Picture 240" descr="786-7861572_customs-clearance-authorized-economic-operator-logo.png (820×600)">
            <a:extLst xmlns:a="http://schemas.openxmlformats.org/drawingml/2006/main">
              <a:ext uri="{FF2B5EF4-FFF2-40B4-BE49-F238E27FC236}">
                <a16:creationId xmlns:a16="http://schemas.microsoft.com/office/drawing/2014/main" id="{5C0F45C6-FBAF-4C2D-9809-1DF7A13443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240" descr="786-7861572_customs-clearance-authorized-economic-operator-logo.png (820×600)">
                    <a:extLst>
                      <a:ext uri="{FF2B5EF4-FFF2-40B4-BE49-F238E27FC236}">
                        <a16:creationId xmlns:a16="http://schemas.microsoft.com/office/drawing/2014/main" id="{5C0F45C6-FBAF-4C2D-9809-1DF7A13443BD}"/>
                      </a:ext>
                    </a:extLst>
                  </pic:cNvP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647065" cy="46799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p w14:paraId="42F819A8" w14:textId="77777777" w:rsidR="00344AA9" w:rsidRPr="00344AA9" w:rsidRDefault="00344AA9" w:rsidP="00344AA9">
    <w:pPr>
      <w:ind w:right="-1"/>
      <w:rPr>
        <w:rFonts w:asciiTheme="minorHAnsi" w:hAnsiTheme="minorHAnsi" w:cstheme="minorHAnsi"/>
        <w:color w:val="1F497D" w:themeColor="text2"/>
        <w:sz w:val="22"/>
        <w:szCs w:val="22"/>
      </w:rPr>
    </w:pPr>
    <w:r w:rsidRPr="00344AA9">
      <w:rPr>
        <w:rFonts w:asciiTheme="minorHAnsi" w:hAnsiTheme="minorHAnsi" w:cstheme="minorHAnsi"/>
        <w:color w:val="1F497D" w:themeColor="text2"/>
        <w:sz w:val="22"/>
        <w:szCs w:val="22"/>
      </w:rPr>
      <w:t xml:space="preserve">Akti Miaouli 10, Piraeus, 18535, tel. </w:t>
    </w:r>
    <w:bookmarkStart w:id="2" w:name="_Hlk92884390"/>
    <w:r w:rsidRPr="00344AA9">
      <w:rPr>
        <w:rFonts w:asciiTheme="minorHAnsi" w:hAnsiTheme="minorHAnsi" w:cstheme="minorHAnsi"/>
        <w:color w:val="1F497D" w:themeColor="text2"/>
        <w:sz w:val="22"/>
        <w:szCs w:val="22"/>
      </w:rPr>
      <w:t>210.4550186, e-mail: procurement@olp.gr</w:t>
    </w:r>
    <w:bookmarkEnd w:id="2"/>
  </w:p>
  <w:p w14:paraId="2D26AD7D" w14:textId="77777777" w:rsidR="00656FC8" w:rsidRPr="00344AA9" w:rsidRDefault="00344AA9" w:rsidP="00344AA9">
    <w:pPr>
      <w:ind w:right="-1"/>
      <w:rPr>
        <w:rFonts w:asciiTheme="minorHAnsi" w:hAnsiTheme="minorHAnsi" w:cstheme="minorHAnsi"/>
        <w:color w:val="1F497D" w:themeColor="text2"/>
        <w:sz w:val="22"/>
        <w:szCs w:val="22"/>
        <w:lang w:val="el-GR"/>
      </w:rPr>
    </w:pPr>
    <w:r w:rsidRPr="00344AA9">
      <w:rPr>
        <w:rFonts w:asciiTheme="minorHAnsi" w:hAnsiTheme="minorHAnsi" w:cstheme="minorHAnsi"/>
        <w:color w:val="1F497D" w:themeColor="text2"/>
        <w:sz w:val="22"/>
        <w:szCs w:val="22"/>
        <w:lang w:val="el-GR"/>
      </w:rPr>
      <w:t xml:space="preserve">Ακτή Μιαούλη 10, Πειραιάς 185 38 τηλ.210.4550186, </w:t>
    </w:r>
    <w:r w:rsidRPr="00F068E7">
      <w:rPr>
        <w:rFonts w:asciiTheme="minorHAnsi" w:hAnsiTheme="minorHAnsi" w:cstheme="minorHAnsi"/>
        <w:color w:val="1F497D" w:themeColor="text2"/>
        <w:sz w:val="22"/>
        <w:szCs w:val="22"/>
      </w:rPr>
      <w:t>e</w:t>
    </w:r>
    <w:r w:rsidRPr="00F068E7">
      <w:rPr>
        <w:rFonts w:asciiTheme="minorHAnsi" w:hAnsiTheme="minorHAnsi" w:cstheme="minorHAnsi"/>
        <w:color w:val="1F497D" w:themeColor="text2"/>
        <w:sz w:val="22"/>
        <w:szCs w:val="22"/>
        <w:lang w:val="el-GR"/>
      </w:rPr>
      <w:t xml:space="preserve">- </w:t>
    </w:r>
    <w:r w:rsidRPr="00F068E7">
      <w:rPr>
        <w:rFonts w:asciiTheme="minorHAnsi" w:hAnsiTheme="minorHAnsi" w:cstheme="minorHAnsi"/>
        <w:color w:val="1F497D" w:themeColor="text2"/>
        <w:sz w:val="22"/>
        <w:szCs w:val="22"/>
      </w:rPr>
      <w:t>mail</w:t>
    </w:r>
    <w:r w:rsidRPr="00F068E7">
      <w:rPr>
        <w:rFonts w:asciiTheme="minorHAnsi" w:hAnsiTheme="minorHAnsi" w:cstheme="minorHAnsi"/>
        <w:color w:val="1F497D" w:themeColor="text2"/>
        <w:sz w:val="22"/>
        <w:szCs w:val="22"/>
        <w:lang w:val="el-GR"/>
      </w:rPr>
      <w:t>:</w:t>
    </w:r>
    <w:r w:rsidR="00F068E7">
      <w:rPr>
        <w:rFonts w:asciiTheme="minorHAnsi" w:hAnsiTheme="minorHAnsi" w:cstheme="minorHAnsi"/>
        <w:color w:val="1F497D" w:themeColor="text2"/>
        <w:sz w:val="22"/>
        <w:szCs w:val="22"/>
        <w:lang w:val="el-GR"/>
      </w:rPr>
      <w:t xml:space="preserve"> </w:t>
    </w:r>
    <w:r w:rsidRPr="00F068E7">
      <w:rPr>
        <w:rFonts w:asciiTheme="minorHAnsi" w:hAnsiTheme="minorHAnsi" w:cstheme="minorHAnsi"/>
        <w:color w:val="1F497D" w:themeColor="text2"/>
        <w:sz w:val="22"/>
        <w:szCs w:val="22"/>
      </w:rPr>
      <w:t>procurement</w:t>
    </w:r>
    <w:r w:rsidRPr="00F068E7">
      <w:rPr>
        <w:rFonts w:asciiTheme="minorHAnsi" w:hAnsiTheme="minorHAnsi" w:cstheme="minorHAnsi"/>
        <w:color w:val="1F497D" w:themeColor="text2"/>
        <w:sz w:val="22"/>
        <w:szCs w:val="22"/>
        <w:lang w:val="el-GR"/>
      </w:rPr>
      <w:t>@</w:t>
    </w:r>
    <w:r w:rsidRPr="00F068E7">
      <w:rPr>
        <w:rFonts w:asciiTheme="minorHAnsi" w:hAnsiTheme="minorHAnsi" w:cstheme="minorHAnsi"/>
        <w:color w:val="1F497D" w:themeColor="text2"/>
        <w:sz w:val="22"/>
        <w:szCs w:val="22"/>
      </w:rPr>
      <w:t>olp</w:t>
    </w:r>
    <w:r w:rsidRPr="00F068E7">
      <w:rPr>
        <w:rFonts w:asciiTheme="minorHAnsi" w:hAnsiTheme="minorHAnsi" w:cstheme="minorHAnsi"/>
        <w:color w:val="1F497D" w:themeColor="text2"/>
        <w:sz w:val="22"/>
        <w:szCs w:val="22"/>
        <w:lang w:val="el-GR"/>
      </w:rPr>
      <w:t>.</w:t>
    </w:r>
    <w:r w:rsidRPr="00F068E7">
      <w:rPr>
        <w:rFonts w:asciiTheme="minorHAnsi" w:hAnsiTheme="minorHAnsi" w:cstheme="minorHAnsi"/>
        <w:color w:val="1F497D" w:themeColor="text2"/>
        <w:sz w:val="22"/>
        <w:szCs w:val="22"/>
      </w:rPr>
      <w:t>gr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6EEEDE" w14:textId="77777777" w:rsidR="00B72F70" w:rsidRDefault="00B72F70">
      <w:r>
        <w:separator/>
      </w:r>
    </w:p>
  </w:footnote>
  <w:footnote w:type="continuationSeparator" w:id="0">
    <w:p w14:paraId="738BD17C" w14:textId="77777777" w:rsidR="00B72F70" w:rsidRDefault="00B72F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A5679"/>
    <w:multiLevelType w:val="hybridMultilevel"/>
    <w:tmpl w:val="73E0DAF4"/>
    <w:lvl w:ilvl="0" w:tplc="04080001">
      <w:start w:val="1"/>
      <w:numFmt w:val="bullet"/>
      <w:lvlText w:val=""/>
      <w:lvlJc w:val="left"/>
      <w:pPr>
        <w:ind w:left="795" w:hanging="360"/>
      </w:pPr>
      <w:rPr>
        <w:rFonts w:ascii="Symbol" w:hAnsi="Symbol" w:hint="default"/>
      </w:rPr>
    </w:lvl>
    <w:lvl w:ilvl="1" w:tplc="04080003" w:tentative="1">
      <w:start w:val="1"/>
      <w:numFmt w:val="bullet"/>
      <w:lvlText w:val="o"/>
      <w:lvlJc w:val="left"/>
      <w:pPr>
        <w:ind w:left="1515" w:hanging="360"/>
      </w:pPr>
      <w:rPr>
        <w:rFonts w:ascii="Courier New" w:hAnsi="Courier New" w:cs="Courier New" w:hint="default"/>
      </w:rPr>
    </w:lvl>
    <w:lvl w:ilvl="2" w:tplc="04080005" w:tentative="1">
      <w:start w:val="1"/>
      <w:numFmt w:val="bullet"/>
      <w:lvlText w:val=""/>
      <w:lvlJc w:val="left"/>
      <w:pPr>
        <w:ind w:left="2235" w:hanging="360"/>
      </w:pPr>
      <w:rPr>
        <w:rFonts w:ascii="Wingdings" w:hAnsi="Wingdings" w:hint="default"/>
      </w:rPr>
    </w:lvl>
    <w:lvl w:ilvl="3" w:tplc="04080001" w:tentative="1">
      <w:start w:val="1"/>
      <w:numFmt w:val="bullet"/>
      <w:lvlText w:val=""/>
      <w:lvlJc w:val="left"/>
      <w:pPr>
        <w:ind w:left="2955" w:hanging="360"/>
      </w:pPr>
      <w:rPr>
        <w:rFonts w:ascii="Symbol" w:hAnsi="Symbol" w:hint="default"/>
      </w:rPr>
    </w:lvl>
    <w:lvl w:ilvl="4" w:tplc="04080003" w:tentative="1">
      <w:start w:val="1"/>
      <w:numFmt w:val="bullet"/>
      <w:lvlText w:val="o"/>
      <w:lvlJc w:val="left"/>
      <w:pPr>
        <w:ind w:left="3675" w:hanging="360"/>
      </w:pPr>
      <w:rPr>
        <w:rFonts w:ascii="Courier New" w:hAnsi="Courier New" w:cs="Courier New" w:hint="default"/>
      </w:rPr>
    </w:lvl>
    <w:lvl w:ilvl="5" w:tplc="04080005" w:tentative="1">
      <w:start w:val="1"/>
      <w:numFmt w:val="bullet"/>
      <w:lvlText w:val=""/>
      <w:lvlJc w:val="left"/>
      <w:pPr>
        <w:ind w:left="4395" w:hanging="360"/>
      </w:pPr>
      <w:rPr>
        <w:rFonts w:ascii="Wingdings" w:hAnsi="Wingdings" w:hint="default"/>
      </w:rPr>
    </w:lvl>
    <w:lvl w:ilvl="6" w:tplc="04080001" w:tentative="1">
      <w:start w:val="1"/>
      <w:numFmt w:val="bullet"/>
      <w:lvlText w:val=""/>
      <w:lvlJc w:val="left"/>
      <w:pPr>
        <w:ind w:left="5115" w:hanging="360"/>
      </w:pPr>
      <w:rPr>
        <w:rFonts w:ascii="Symbol" w:hAnsi="Symbol" w:hint="default"/>
      </w:rPr>
    </w:lvl>
    <w:lvl w:ilvl="7" w:tplc="04080003" w:tentative="1">
      <w:start w:val="1"/>
      <w:numFmt w:val="bullet"/>
      <w:lvlText w:val="o"/>
      <w:lvlJc w:val="left"/>
      <w:pPr>
        <w:ind w:left="5835" w:hanging="360"/>
      </w:pPr>
      <w:rPr>
        <w:rFonts w:ascii="Courier New" w:hAnsi="Courier New" w:cs="Courier New" w:hint="default"/>
      </w:rPr>
    </w:lvl>
    <w:lvl w:ilvl="8" w:tplc="04080005" w:tentative="1">
      <w:start w:val="1"/>
      <w:numFmt w:val="bullet"/>
      <w:lvlText w:val=""/>
      <w:lvlJc w:val="left"/>
      <w:pPr>
        <w:ind w:left="6555" w:hanging="360"/>
      </w:pPr>
      <w:rPr>
        <w:rFonts w:ascii="Wingdings" w:hAnsi="Wingdings" w:hint="default"/>
      </w:rPr>
    </w:lvl>
  </w:abstractNum>
  <w:abstractNum w:abstractNumId="1" w15:restartNumberingAfterBreak="0">
    <w:nsid w:val="05537A4E"/>
    <w:multiLevelType w:val="hybridMultilevel"/>
    <w:tmpl w:val="94168FA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D09377B"/>
    <w:multiLevelType w:val="hybridMultilevel"/>
    <w:tmpl w:val="D72C574A"/>
    <w:lvl w:ilvl="0" w:tplc="0B6EBB3E">
      <w:start w:val="1"/>
      <w:numFmt w:val="decimal"/>
      <w:lvlText w:val="%1)"/>
      <w:lvlJc w:val="left"/>
      <w:pPr>
        <w:ind w:left="1211" w:hanging="360"/>
      </w:pPr>
      <w:rPr>
        <w:rFonts w:hint="default"/>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3" w15:restartNumberingAfterBreak="0">
    <w:nsid w:val="141778ED"/>
    <w:multiLevelType w:val="hybridMultilevel"/>
    <w:tmpl w:val="CC7E9B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14472BE5"/>
    <w:multiLevelType w:val="hybridMultilevel"/>
    <w:tmpl w:val="54465CF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29D63E21"/>
    <w:multiLevelType w:val="hybridMultilevel"/>
    <w:tmpl w:val="7C86A33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500B7CCE"/>
    <w:multiLevelType w:val="hybridMultilevel"/>
    <w:tmpl w:val="CD3C0F96"/>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7" w15:restartNumberingAfterBreak="0">
    <w:nsid w:val="56B406AF"/>
    <w:multiLevelType w:val="hybridMultilevel"/>
    <w:tmpl w:val="2BB4146A"/>
    <w:lvl w:ilvl="0" w:tplc="04080001">
      <w:start w:val="1"/>
      <w:numFmt w:val="bullet"/>
      <w:lvlText w:val=""/>
      <w:lvlJc w:val="left"/>
      <w:pPr>
        <w:ind w:left="1713" w:hanging="360"/>
      </w:pPr>
      <w:rPr>
        <w:rFonts w:ascii="Symbol" w:hAnsi="Symbol" w:hint="default"/>
      </w:rPr>
    </w:lvl>
    <w:lvl w:ilvl="1" w:tplc="04080003" w:tentative="1">
      <w:start w:val="1"/>
      <w:numFmt w:val="bullet"/>
      <w:lvlText w:val="o"/>
      <w:lvlJc w:val="left"/>
      <w:pPr>
        <w:ind w:left="2433" w:hanging="360"/>
      </w:pPr>
      <w:rPr>
        <w:rFonts w:ascii="Courier New" w:hAnsi="Courier New" w:cs="Courier New" w:hint="default"/>
      </w:rPr>
    </w:lvl>
    <w:lvl w:ilvl="2" w:tplc="04080005" w:tentative="1">
      <w:start w:val="1"/>
      <w:numFmt w:val="bullet"/>
      <w:lvlText w:val=""/>
      <w:lvlJc w:val="left"/>
      <w:pPr>
        <w:ind w:left="3153" w:hanging="360"/>
      </w:pPr>
      <w:rPr>
        <w:rFonts w:ascii="Wingdings" w:hAnsi="Wingdings" w:hint="default"/>
      </w:rPr>
    </w:lvl>
    <w:lvl w:ilvl="3" w:tplc="04080001" w:tentative="1">
      <w:start w:val="1"/>
      <w:numFmt w:val="bullet"/>
      <w:lvlText w:val=""/>
      <w:lvlJc w:val="left"/>
      <w:pPr>
        <w:ind w:left="3873" w:hanging="360"/>
      </w:pPr>
      <w:rPr>
        <w:rFonts w:ascii="Symbol" w:hAnsi="Symbol" w:hint="default"/>
      </w:rPr>
    </w:lvl>
    <w:lvl w:ilvl="4" w:tplc="04080003" w:tentative="1">
      <w:start w:val="1"/>
      <w:numFmt w:val="bullet"/>
      <w:lvlText w:val="o"/>
      <w:lvlJc w:val="left"/>
      <w:pPr>
        <w:ind w:left="4593" w:hanging="360"/>
      </w:pPr>
      <w:rPr>
        <w:rFonts w:ascii="Courier New" w:hAnsi="Courier New" w:cs="Courier New" w:hint="default"/>
      </w:rPr>
    </w:lvl>
    <w:lvl w:ilvl="5" w:tplc="04080005" w:tentative="1">
      <w:start w:val="1"/>
      <w:numFmt w:val="bullet"/>
      <w:lvlText w:val=""/>
      <w:lvlJc w:val="left"/>
      <w:pPr>
        <w:ind w:left="5313" w:hanging="360"/>
      </w:pPr>
      <w:rPr>
        <w:rFonts w:ascii="Wingdings" w:hAnsi="Wingdings" w:hint="default"/>
      </w:rPr>
    </w:lvl>
    <w:lvl w:ilvl="6" w:tplc="04080001" w:tentative="1">
      <w:start w:val="1"/>
      <w:numFmt w:val="bullet"/>
      <w:lvlText w:val=""/>
      <w:lvlJc w:val="left"/>
      <w:pPr>
        <w:ind w:left="6033" w:hanging="360"/>
      </w:pPr>
      <w:rPr>
        <w:rFonts w:ascii="Symbol" w:hAnsi="Symbol" w:hint="default"/>
      </w:rPr>
    </w:lvl>
    <w:lvl w:ilvl="7" w:tplc="04080003" w:tentative="1">
      <w:start w:val="1"/>
      <w:numFmt w:val="bullet"/>
      <w:lvlText w:val="o"/>
      <w:lvlJc w:val="left"/>
      <w:pPr>
        <w:ind w:left="6753" w:hanging="360"/>
      </w:pPr>
      <w:rPr>
        <w:rFonts w:ascii="Courier New" w:hAnsi="Courier New" w:cs="Courier New" w:hint="default"/>
      </w:rPr>
    </w:lvl>
    <w:lvl w:ilvl="8" w:tplc="04080005" w:tentative="1">
      <w:start w:val="1"/>
      <w:numFmt w:val="bullet"/>
      <w:lvlText w:val=""/>
      <w:lvlJc w:val="left"/>
      <w:pPr>
        <w:ind w:left="7473" w:hanging="360"/>
      </w:pPr>
      <w:rPr>
        <w:rFonts w:ascii="Wingdings" w:hAnsi="Wingdings" w:hint="default"/>
      </w:rPr>
    </w:lvl>
  </w:abstractNum>
  <w:abstractNum w:abstractNumId="8" w15:restartNumberingAfterBreak="0">
    <w:nsid w:val="75A92D54"/>
    <w:multiLevelType w:val="hybridMultilevel"/>
    <w:tmpl w:val="40CC453A"/>
    <w:lvl w:ilvl="0" w:tplc="B73AB39E">
      <w:start w:val="1"/>
      <w:numFmt w:val="decimal"/>
      <w:lvlText w:val="%1."/>
      <w:lvlJc w:val="left"/>
      <w:pPr>
        <w:ind w:left="885" w:hanging="360"/>
      </w:pPr>
      <w:rPr>
        <w:rFonts w:hint="default"/>
      </w:rPr>
    </w:lvl>
    <w:lvl w:ilvl="1" w:tplc="04080019" w:tentative="1">
      <w:start w:val="1"/>
      <w:numFmt w:val="lowerLetter"/>
      <w:lvlText w:val="%2."/>
      <w:lvlJc w:val="left"/>
      <w:pPr>
        <w:ind w:left="1605" w:hanging="360"/>
      </w:pPr>
    </w:lvl>
    <w:lvl w:ilvl="2" w:tplc="0408001B" w:tentative="1">
      <w:start w:val="1"/>
      <w:numFmt w:val="lowerRoman"/>
      <w:lvlText w:val="%3."/>
      <w:lvlJc w:val="right"/>
      <w:pPr>
        <w:ind w:left="2325" w:hanging="180"/>
      </w:pPr>
    </w:lvl>
    <w:lvl w:ilvl="3" w:tplc="0408000F" w:tentative="1">
      <w:start w:val="1"/>
      <w:numFmt w:val="decimal"/>
      <w:lvlText w:val="%4."/>
      <w:lvlJc w:val="left"/>
      <w:pPr>
        <w:ind w:left="3045" w:hanging="360"/>
      </w:pPr>
    </w:lvl>
    <w:lvl w:ilvl="4" w:tplc="04080019" w:tentative="1">
      <w:start w:val="1"/>
      <w:numFmt w:val="lowerLetter"/>
      <w:lvlText w:val="%5."/>
      <w:lvlJc w:val="left"/>
      <w:pPr>
        <w:ind w:left="3765" w:hanging="360"/>
      </w:pPr>
    </w:lvl>
    <w:lvl w:ilvl="5" w:tplc="0408001B" w:tentative="1">
      <w:start w:val="1"/>
      <w:numFmt w:val="lowerRoman"/>
      <w:lvlText w:val="%6."/>
      <w:lvlJc w:val="right"/>
      <w:pPr>
        <w:ind w:left="4485" w:hanging="180"/>
      </w:pPr>
    </w:lvl>
    <w:lvl w:ilvl="6" w:tplc="0408000F" w:tentative="1">
      <w:start w:val="1"/>
      <w:numFmt w:val="decimal"/>
      <w:lvlText w:val="%7."/>
      <w:lvlJc w:val="left"/>
      <w:pPr>
        <w:ind w:left="5205" w:hanging="360"/>
      </w:pPr>
    </w:lvl>
    <w:lvl w:ilvl="7" w:tplc="04080019" w:tentative="1">
      <w:start w:val="1"/>
      <w:numFmt w:val="lowerLetter"/>
      <w:lvlText w:val="%8."/>
      <w:lvlJc w:val="left"/>
      <w:pPr>
        <w:ind w:left="5925" w:hanging="360"/>
      </w:pPr>
    </w:lvl>
    <w:lvl w:ilvl="8" w:tplc="0408001B" w:tentative="1">
      <w:start w:val="1"/>
      <w:numFmt w:val="lowerRoman"/>
      <w:lvlText w:val="%9."/>
      <w:lvlJc w:val="right"/>
      <w:pPr>
        <w:ind w:left="6645" w:hanging="180"/>
      </w:pPr>
    </w:lvl>
  </w:abstractNum>
  <w:num w:numId="1">
    <w:abstractNumId w:val="8"/>
  </w:num>
  <w:num w:numId="2">
    <w:abstractNumId w:val="3"/>
  </w:num>
  <w:num w:numId="3">
    <w:abstractNumId w:val="0"/>
  </w:num>
  <w:num w:numId="4">
    <w:abstractNumId w:val="4"/>
  </w:num>
  <w:num w:numId="5">
    <w:abstractNumId w:val="7"/>
  </w:num>
  <w:num w:numId="6">
    <w:abstractNumId w:val="2"/>
  </w:num>
  <w:num w:numId="7">
    <w:abstractNumId w:val="1"/>
  </w:num>
  <w:num w:numId="8">
    <w:abstractNumId w:val="5"/>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44AA"/>
    <w:rsid w:val="000026CC"/>
    <w:rsid w:val="000072AA"/>
    <w:rsid w:val="000124AA"/>
    <w:rsid w:val="0001468B"/>
    <w:rsid w:val="0001623F"/>
    <w:rsid w:val="00016B36"/>
    <w:rsid w:val="000175A3"/>
    <w:rsid w:val="00023A09"/>
    <w:rsid w:val="000244B2"/>
    <w:rsid w:val="000248D4"/>
    <w:rsid w:val="00030E2D"/>
    <w:rsid w:val="0003243E"/>
    <w:rsid w:val="000327F3"/>
    <w:rsid w:val="00035D46"/>
    <w:rsid w:val="00035F3F"/>
    <w:rsid w:val="00036426"/>
    <w:rsid w:val="00037C9D"/>
    <w:rsid w:val="00040BB2"/>
    <w:rsid w:val="00040E47"/>
    <w:rsid w:val="00040E91"/>
    <w:rsid w:val="00041925"/>
    <w:rsid w:val="000423DD"/>
    <w:rsid w:val="0004320D"/>
    <w:rsid w:val="00043F8D"/>
    <w:rsid w:val="00046128"/>
    <w:rsid w:val="000502A7"/>
    <w:rsid w:val="00053962"/>
    <w:rsid w:val="00055CF8"/>
    <w:rsid w:val="000565A9"/>
    <w:rsid w:val="000611DF"/>
    <w:rsid w:val="000613A7"/>
    <w:rsid w:val="000659C9"/>
    <w:rsid w:val="000704B2"/>
    <w:rsid w:val="0007172A"/>
    <w:rsid w:val="00071B14"/>
    <w:rsid w:val="00071E35"/>
    <w:rsid w:val="00072379"/>
    <w:rsid w:val="0007358D"/>
    <w:rsid w:val="00074234"/>
    <w:rsid w:val="00074908"/>
    <w:rsid w:val="000759FC"/>
    <w:rsid w:val="00075EA1"/>
    <w:rsid w:val="00077827"/>
    <w:rsid w:val="000803E6"/>
    <w:rsid w:val="00081577"/>
    <w:rsid w:val="00083979"/>
    <w:rsid w:val="00086229"/>
    <w:rsid w:val="000866A5"/>
    <w:rsid w:val="000872DB"/>
    <w:rsid w:val="000879BF"/>
    <w:rsid w:val="0009114D"/>
    <w:rsid w:val="000954ED"/>
    <w:rsid w:val="000971BA"/>
    <w:rsid w:val="000A1BD5"/>
    <w:rsid w:val="000A3EF4"/>
    <w:rsid w:val="000A5439"/>
    <w:rsid w:val="000B3C42"/>
    <w:rsid w:val="000B5ED8"/>
    <w:rsid w:val="000B6A64"/>
    <w:rsid w:val="000B7DA9"/>
    <w:rsid w:val="000C2600"/>
    <w:rsid w:val="000C303E"/>
    <w:rsid w:val="000C4602"/>
    <w:rsid w:val="000C5A72"/>
    <w:rsid w:val="000D4053"/>
    <w:rsid w:val="000D540F"/>
    <w:rsid w:val="000D7D99"/>
    <w:rsid w:val="000E12C6"/>
    <w:rsid w:val="000E3313"/>
    <w:rsid w:val="000E357C"/>
    <w:rsid w:val="000E5183"/>
    <w:rsid w:val="000E532E"/>
    <w:rsid w:val="000E64AE"/>
    <w:rsid w:val="000F1EEB"/>
    <w:rsid w:val="000F2A27"/>
    <w:rsid w:val="000F2FD2"/>
    <w:rsid w:val="000F3E8C"/>
    <w:rsid w:val="000F3EB4"/>
    <w:rsid w:val="000F42D2"/>
    <w:rsid w:val="0010359C"/>
    <w:rsid w:val="001054E9"/>
    <w:rsid w:val="00110D8A"/>
    <w:rsid w:val="00112C39"/>
    <w:rsid w:val="00113F14"/>
    <w:rsid w:val="00115E1B"/>
    <w:rsid w:val="00117D3D"/>
    <w:rsid w:val="00122372"/>
    <w:rsid w:val="00122C78"/>
    <w:rsid w:val="00123145"/>
    <w:rsid w:val="00124C4A"/>
    <w:rsid w:val="00131E4F"/>
    <w:rsid w:val="00133C4E"/>
    <w:rsid w:val="00134957"/>
    <w:rsid w:val="00135037"/>
    <w:rsid w:val="0013648C"/>
    <w:rsid w:val="00150026"/>
    <w:rsid w:val="001507FF"/>
    <w:rsid w:val="00152126"/>
    <w:rsid w:val="00155985"/>
    <w:rsid w:val="001566A9"/>
    <w:rsid w:val="00157010"/>
    <w:rsid w:val="0016021F"/>
    <w:rsid w:val="001633F3"/>
    <w:rsid w:val="00165F01"/>
    <w:rsid w:val="001671EC"/>
    <w:rsid w:val="00167656"/>
    <w:rsid w:val="00171C40"/>
    <w:rsid w:val="00172DED"/>
    <w:rsid w:val="00174A99"/>
    <w:rsid w:val="001761AB"/>
    <w:rsid w:val="00181F24"/>
    <w:rsid w:val="0018366B"/>
    <w:rsid w:val="00183A5C"/>
    <w:rsid w:val="00190C29"/>
    <w:rsid w:val="00191189"/>
    <w:rsid w:val="001924D7"/>
    <w:rsid w:val="001942E7"/>
    <w:rsid w:val="00194949"/>
    <w:rsid w:val="00194FE1"/>
    <w:rsid w:val="00195CFC"/>
    <w:rsid w:val="001A1F46"/>
    <w:rsid w:val="001A2481"/>
    <w:rsid w:val="001A4B69"/>
    <w:rsid w:val="001B1168"/>
    <w:rsid w:val="001B4215"/>
    <w:rsid w:val="001B4A34"/>
    <w:rsid w:val="001B4D30"/>
    <w:rsid w:val="001B4E7F"/>
    <w:rsid w:val="001C26C4"/>
    <w:rsid w:val="001C3DD5"/>
    <w:rsid w:val="001C538D"/>
    <w:rsid w:val="001C5403"/>
    <w:rsid w:val="001D08A9"/>
    <w:rsid w:val="001D1957"/>
    <w:rsid w:val="001D1EC8"/>
    <w:rsid w:val="001D4B4A"/>
    <w:rsid w:val="001E0434"/>
    <w:rsid w:val="001E0787"/>
    <w:rsid w:val="001E0E41"/>
    <w:rsid w:val="001E1BE0"/>
    <w:rsid w:val="001E294E"/>
    <w:rsid w:val="001E5CB7"/>
    <w:rsid w:val="001E5FF5"/>
    <w:rsid w:val="001E6F7E"/>
    <w:rsid w:val="001E73A6"/>
    <w:rsid w:val="001F19CA"/>
    <w:rsid w:val="001F23F8"/>
    <w:rsid w:val="001F4382"/>
    <w:rsid w:val="001F5C2A"/>
    <w:rsid w:val="001F6042"/>
    <w:rsid w:val="002001C7"/>
    <w:rsid w:val="002043A4"/>
    <w:rsid w:val="0020492B"/>
    <w:rsid w:val="00205AEA"/>
    <w:rsid w:val="002134A4"/>
    <w:rsid w:val="00213D52"/>
    <w:rsid w:val="00214398"/>
    <w:rsid w:val="00216FF6"/>
    <w:rsid w:val="002170CF"/>
    <w:rsid w:val="00222E14"/>
    <w:rsid w:val="00224FBF"/>
    <w:rsid w:val="002305EF"/>
    <w:rsid w:val="0023295D"/>
    <w:rsid w:val="00232A29"/>
    <w:rsid w:val="00233A54"/>
    <w:rsid w:val="002344A9"/>
    <w:rsid w:val="00235C6C"/>
    <w:rsid w:val="00235C86"/>
    <w:rsid w:val="00236602"/>
    <w:rsid w:val="002376F1"/>
    <w:rsid w:val="0024071A"/>
    <w:rsid w:val="0024299E"/>
    <w:rsid w:val="00245C20"/>
    <w:rsid w:val="00247209"/>
    <w:rsid w:val="00252417"/>
    <w:rsid w:val="0025482C"/>
    <w:rsid w:val="00254AEE"/>
    <w:rsid w:val="00257ACD"/>
    <w:rsid w:val="00260262"/>
    <w:rsid w:val="00260545"/>
    <w:rsid w:val="00262961"/>
    <w:rsid w:val="00262E59"/>
    <w:rsid w:val="00262EE0"/>
    <w:rsid w:val="002674AF"/>
    <w:rsid w:val="00270A5A"/>
    <w:rsid w:val="002717A9"/>
    <w:rsid w:val="002737BF"/>
    <w:rsid w:val="00274B33"/>
    <w:rsid w:val="00277573"/>
    <w:rsid w:val="002809A2"/>
    <w:rsid w:val="00280D0D"/>
    <w:rsid w:val="002832B9"/>
    <w:rsid w:val="00284F64"/>
    <w:rsid w:val="002909FF"/>
    <w:rsid w:val="00295332"/>
    <w:rsid w:val="00297A22"/>
    <w:rsid w:val="002A08D7"/>
    <w:rsid w:val="002A0C5A"/>
    <w:rsid w:val="002A1808"/>
    <w:rsid w:val="002A286D"/>
    <w:rsid w:val="002A3B84"/>
    <w:rsid w:val="002A7DAC"/>
    <w:rsid w:val="002B0A5A"/>
    <w:rsid w:val="002B3443"/>
    <w:rsid w:val="002B4E81"/>
    <w:rsid w:val="002B67A1"/>
    <w:rsid w:val="002B7568"/>
    <w:rsid w:val="002C1449"/>
    <w:rsid w:val="002C1FDA"/>
    <w:rsid w:val="002C4E61"/>
    <w:rsid w:val="002C50CB"/>
    <w:rsid w:val="002C5623"/>
    <w:rsid w:val="002C592F"/>
    <w:rsid w:val="002C7081"/>
    <w:rsid w:val="002C7468"/>
    <w:rsid w:val="002D6691"/>
    <w:rsid w:val="002D695F"/>
    <w:rsid w:val="002D7B85"/>
    <w:rsid w:val="002E5CE4"/>
    <w:rsid w:val="002E7F10"/>
    <w:rsid w:val="002F2799"/>
    <w:rsid w:val="002F2FD5"/>
    <w:rsid w:val="002F7CBD"/>
    <w:rsid w:val="00300FB2"/>
    <w:rsid w:val="003021C9"/>
    <w:rsid w:val="0030425A"/>
    <w:rsid w:val="00305E77"/>
    <w:rsid w:val="00307A15"/>
    <w:rsid w:val="00310720"/>
    <w:rsid w:val="00310EFC"/>
    <w:rsid w:val="003136C6"/>
    <w:rsid w:val="00314884"/>
    <w:rsid w:val="0031515F"/>
    <w:rsid w:val="003165CD"/>
    <w:rsid w:val="003209FD"/>
    <w:rsid w:val="00320AD7"/>
    <w:rsid w:val="00320DAC"/>
    <w:rsid w:val="00320DBB"/>
    <w:rsid w:val="003229DD"/>
    <w:rsid w:val="0032477B"/>
    <w:rsid w:val="00326D03"/>
    <w:rsid w:val="00327FDF"/>
    <w:rsid w:val="003300C4"/>
    <w:rsid w:val="00332715"/>
    <w:rsid w:val="00332F11"/>
    <w:rsid w:val="00333A32"/>
    <w:rsid w:val="00334938"/>
    <w:rsid w:val="00334B45"/>
    <w:rsid w:val="00337A45"/>
    <w:rsid w:val="00341599"/>
    <w:rsid w:val="00343262"/>
    <w:rsid w:val="00343EF9"/>
    <w:rsid w:val="00344AA9"/>
    <w:rsid w:val="00346AD2"/>
    <w:rsid w:val="003500E5"/>
    <w:rsid w:val="0035033E"/>
    <w:rsid w:val="003514E1"/>
    <w:rsid w:val="00352C95"/>
    <w:rsid w:val="0035322A"/>
    <w:rsid w:val="003534E1"/>
    <w:rsid w:val="00353966"/>
    <w:rsid w:val="003543A1"/>
    <w:rsid w:val="00354ABA"/>
    <w:rsid w:val="00354D2B"/>
    <w:rsid w:val="00355846"/>
    <w:rsid w:val="00357B8D"/>
    <w:rsid w:val="00362FD1"/>
    <w:rsid w:val="00363AC3"/>
    <w:rsid w:val="00363B4B"/>
    <w:rsid w:val="00363EF9"/>
    <w:rsid w:val="00364AA2"/>
    <w:rsid w:val="00375334"/>
    <w:rsid w:val="00375B8F"/>
    <w:rsid w:val="003765DF"/>
    <w:rsid w:val="00381487"/>
    <w:rsid w:val="00381C71"/>
    <w:rsid w:val="00385172"/>
    <w:rsid w:val="003869D4"/>
    <w:rsid w:val="00387365"/>
    <w:rsid w:val="0038739B"/>
    <w:rsid w:val="00390A1A"/>
    <w:rsid w:val="0039677B"/>
    <w:rsid w:val="003A08E8"/>
    <w:rsid w:val="003A2316"/>
    <w:rsid w:val="003A29A0"/>
    <w:rsid w:val="003A5E6F"/>
    <w:rsid w:val="003A6C32"/>
    <w:rsid w:val="003A79BB"/>
    <w:rsid w:val="003B0AC0"/>
    <w:rsid w:val="003B0FA9"/>
    <w:rsid w:val="003B4A33"/>
    <w:rsid w:val="003B5757"/>
    <w:rsid w:val="003B725E"/>
    <w:rsid w:val="003C0F40"/>
    <w:rsid w:val="003C1DA8"/>
    <w:rsid w:val="003C3638"/>
    <w:rsid w:val="003C517F"/>
    <w:rsid w:val="003C61B2"/>
    <w:rsid w:val="003C62FF"/>
    <w:rsid w:val="003C7B2B"/>
    <w:rsid w:val="003D2524"/>
    <w:rsid w:val="003D3472"/>
    <w:rsid w:val="003E11D0"/>
    <w:rsid w:val="003E1635"/>
    <w:rsid w:val="003E286D"/>
    <w:rsid w:val="003E30A3"/>
    <w:rsid w:val="003E3F36"/>
    <w:rsid w:val="003E6344"/>
    <w:rsid w:val="003F09E4"/>
    <w:rsid w:val="003F353A"/>
    <w:rsid w:val="004007BD"/>
    <w:rsid w:val="0040245C"/>
    <w:rsid w:val="0040246D"/>
    <w:rsid w:val="00402F94"/>
    <w:rsid w:val="0040365E"/>
    <w:rsid w:val="00406E54"/>
    <w:rsid w:val="00412251"/>
    <w:rsid w:val="004123CF"/>
    <w:rsid w:val="00412D99"/>
    <w:rsid w:val="004131D9"/>
    <w:rsid w:val="00413B4C"/>
    <w:rsid w:val="004152AC"/>
    <w:rsid w:val="00415546"/>
    <w:rsid w:val="004166FA"/>
    <w:rsid w:val="0042122E"/>
    <w:rsid w:val="00421E32"/>
    <w:rsid w:val="004242CA"/>
    <w:rsid w:val="00433C72"/>
    <w:rsid w:val="004407A6"/>
    <w:rsid w:val="00440A90"/>
    <w:rsid w:val="004412AF"/>
    <w:rsid w:val="004417BE"/>
    <w:rsid w:val="00443F7A"/>
    <w:rsid w:val="0044543D"/>
    <w:rsid w:val="00445B43"/>
    <w:rsid w:val="00445BF0"/>
    <w:rsid w:val="00452563"/>
    <w:rsid w:val="004547DD"/>
    <w:rsid w:val="00454FA7"/>
    <w:rsid w:val="00462F56"/>
    <w:rsid w:val="004641A5"/>
    <w:rsid w:val="004665BF"/>
    <w:rsid w:val="00470311"/>
    <w:rsid w:val="00470FE4"/>
    <w:rsid w:val="00474917"/>
    <w:rsid w:val="004751D8"/>
    <w:rsid w:val="004771B2"/>
    <w:rsid w:val="00485D90"/>
    <w:rsid w:val="00486D57"/>
    <w:rsid w:val="0049006F"/>
    <w:rsid w:val="004901AA"/>
    <w:rsid w:val="00492A42"/>
    <w:rsid w:val="00492C8B"/>
    <w:rsid w:val="00492D44"/>
    <w:rsid w:val="00493C9A"/>
    <w:rsid w:val="0049553D"/>
    <w:rsid w:val="00495614"/>
    <w:rsid w:val="00496AEA"/>
    <w:rsid w:val="004A01B4"/>
    <w:rsid w:val="004A2850"/>
    <w:rsid w:val="004A3711"/>
    <w:rsid w:val="004A6100"/>
    <w:rsid w:val="004A77FF"/>
    <w:rsid w:val="004B02C0"/>
    <w:rsid w:val="004B0587"/>
    <w:rsid w:val="004B29CB"/>
    <w:rsid w:val="004C13A5"/>
    <w:rsid w:val="004C2D23"/>
    <w:rsid w:val="004C4796"/>
    <w:rsid w:val="004C50BE"/>
    <w:rsid w:val="004C6E27"/>
    <w:rsid w:val="004C73B8"/>
    <w:rsid w:val="004C785B"/>
    <w:rsid w:val="004D0B84"/>
    <w:rsid w:val="004D0D0A"/>
    <w:rsid w:val="004D25A3"/>
    <w:rsid w:val="004D3DF9"/>
    <w:rsid w:val="004D4DD8"/>
    <w:rsid w:val="004E03FB"/>
    <w:rsid w:val="004E1657"/>
    <w:rsid w:val="004E2453"/>
    <w:rsid w:val="004E2BA7"/>
    <w:rsid w:val="004E4FBB"/>
    <w:rsid w:val="004E56CA"/>
    <w:rsid w:val="004E6A56"/>
    <w:rsid w:val="004E7490"/>
    <w:rsid w:val="004E7BA6"/>
    <w:rsid w:val="004E7D2F"/>
    <w:rsid w:val="004F6F30"/>
    <w:rsid w:val="00501589"/>
    <w:rsid w:val="0050380F"/>
    <w:rsid w:val="00505249"/>
    <w:rsid w:val="00506736"/>
    <w:rsid w:val="005103CF"/>
    <w:rsid w:val="0051055C"/>
    <w:rsid w:val="00510BDF"/>
    <w:rsid w:val="00512EEE"/>
    <w:rsid w:val="00513B06"/>
    <w:rsid w:val="00514E57"/>
    <w:rsid w:val="0051736E"/>
    <w:rsid w:val="00521C0C"/>
    <w:rsid w:val="0052327D"/>
    <w:rsid w:val="00527E60"/>
    <w:rsid w:val="005308FE"/>
    <w:rsid w:val="00530C72"/>
    <w:rsid w:val="00532474"/>
    <w:rsid w:val="0053484D"/>
    <w:rsid w:val="0053516C"/>
    <w:rsid w:val="00535765"/>
    <w:rsid w:val="00536E13"/>
    <w:rsid w:val="00537DCA"/>
    <w:rsid w:val="00541381"/>
    <w:rsid w:val="0054140F"/>
    <w:rsid w:val="005446E7"/>
    <w:rsid w:val="00545022"/>
    <w:rsid w:val="00547D6F"/>
    <w:rsid w:val="00550D86"/>
    <w:rsid w:val="00550E6E"/>
    <w:rsid w:val="005522FA"/>
    <w:rsid w:val="00552491"/>
    <w:rsid w:val="00552CAA"/>
    <w:rsid w:val="005606E7"/>
    <w:rsid w:val="0056269A"/>
    <w:rsid w:val="00563F1D"/>
    <w:rsid w:val="00563FDD"/>
    <w:rsid w:val="00566881"/>
    <w:rsid w:val="005668E8"/>
    <w:rsid w:val="005701F1"/>
    <w:rsid w:val="0057399B"/>
    <w:rsid w:val="00573F4C"/>
    <w:rsid w:val="005741CB"/>
    <w:rsid w:val="00574ED1"/>
    <w:rsid w:val="005751E3"/>
    <w:rsid w:val="0058042B"/>
    <w:rsid w:val="00583DED"/>
    <w:rsid w:val="00584ACC"/>
    <w:rsid w:val="005920D2"/>
    <w:rsid w:val="00593043"/>
    <w:rsid w:val="00593611"/>
    <w:rsid w:val="00593792"/>
    <w:rsid w:val="00595C8C"/>
    <w:rsid w:val="00596D2F"/>
    <w:rsid w:val="005A0FB8"/>
    <w:rsid w:val="005A5455"/>
    <w:rsid w:val="005A775E"/>
    <w:rsid w:val="005B0B12"/>
    <w:rsid w:val="005B16E2"/>
    <w:rsid w:val="005B5541"/>
    <w:rsid w:val="005B6A9B"/>
    <w:rsid w:val="005B6CD9"/>
    <w:rsid w:val="005C09FC"/>
    <w:rsid w:val="005D0218"/>
    <w:rsid w:val="005D0F59"/>
    <w:rsid w:val="005D1A2B"/>
    <w:rsid w:val="005D1EA0"/>
    <w:rsid w:val="005D5FF2"/>
    <w:rsid w:val="005E429B"/>
    <w:rsid w:val="005E4B4D"/>
    <w:rsid w:val="005E57FC"/>
    <w:rsid w:val="005E6D18"/>
    <w:rsid w:val="005E7026"/>
    <w:rsid w:val="005F09F6"/>
    <w:rsid w:val="005F25B6"/>
    <w:rsid w:val="005F3154"/>
    <w:rsid w:val="005F68E1"/>
    <w:rsid w:val="005F7742"/>
    <w:rsid w:val="006008B8"/>
    <w:rsid w:val="0060158F"/>
    <w:rsid w:val="0060354E"/>
    <w:rsid w:val="00603EE4"/>
    <w:rsid w:val="00604C5C"/>
    <w:rsid w:val="0060505B"/>
    <w:rsid w:val="00607FE0"/>
    <w:rsid w:val="006104C2"/>
    <w:rsid w:val="0061196B"/>
    <w:rsid w:val="006123CA"/>
    <w:rsid w:val="0061448F"/>
    <w:rsid w:val="0061462A"/>
    <w:rsid w:val="00615996"/>
    <w:rsid w:val="00617A5D"/>
    <w:rsid w:val="00620BED"/>
    <w:rsid w:val="006224D2"/>
    <w:rsid w:val="00622B45"/>
    <w:rsid w:val="00625EFC"/>
    <w:rsid w:val="006270D2"/>
    <w:rsid w:val="00627988"/>
    <w:rsid w:val="00630B09"/>
    <w:rsid w:val="00630CE9"/>
    <w:rsid w:val="006319C8"/>
    <w:rsid w:val="006319FD"/>
    <w:rsid w:val="0063291A"/>
    <w:rsid w:val="006351BC"/>
    <w:rsid w:val="0063531F"/>
    <w:rsid w:val="006422A3"/>
    <w:rsid w:val="0064469A"/>
    <w:rsid w:val="00644AC8"/>
    <w:rsid w:val="00652BBF"/>
    <w:rsid w:val="00656FC8"/>
    <w:rsid w:val="00660E9D"/>
    <w:rsid w:val="006643E7"/>
    <w:rsid w:val="006655E1"/>
    <w:rsid w:val="006664F7"/>
    <w:rsid w:val="00670213"/>
    <w:rsid w:val="00672EBB"/>
    <w:rsid w:val="00673413"/>
    <w:rsid w:val="006749FD"/>
    <w:rsid w:val="00675521"/>
    <w:rsid w:val="00680853"/>
    <w:rsid w:val="0068238B"/>
    <w:rsid w:val="00682A33"/>
    <w:rsid w:val="0068492D"/>
    <w:rsid w:val="00687389"/>
    <w:rsid w:val="00691000"/>
    <w:rsid w:val="0069183F"/>
    <w:rsid w:val="00693C4F"/>
    <w:rsid w:val="0069467B"/>
    <w:rsid w:val="00696D06"/>
    <w:rsid w:val="006A1D44"/>
    <w:rsid w:val="006A4FA5"/>
    <w:rsid w:val="006A708F"/>
    <w:rsid w:val="006B321E"/>
    <w:rsid w:val="006C1EA7"/>
    <w:rsid w:val="006C2D7B"/>
    <w:rsid w:val="006C6089"/>
    <w:rsid w:val="006C65AA"/>
    <w:rsid w:val="006C7769"/>
    <w:rsid w:val="006D0132"/>
    <w:rsid w:val="006D2291"/>
    <w:rsid w:val="006D234E"/>
    <w:rsid w:val="006D2D2D"/>
    <w:rsid w:val="006E0CF7"/>
    <w:rsid w:val="006E1A7F"/>
    <w:rsid w:val="006E1EF2"/>
    <w:rsid w:val="006E1F06"/>
    <w:rsid w:val="006E48D4"/>
    <w:rsid w:val="006E5378"/>
    <w:rsid w:val="006E6E38"/>
    <w:rsid w:val="006F5E0E"/>
    <w:rsid w:val="006F5ED8"/>
    <w:rsid w:val="006F6872"/>
    <w:rsid w:val="00701356"/>
    <w:rsid w:val="007044B0"/>
    <w:rsid w:val="00705FC8"/>
    <w:rsid w:val="00706E1D"/>
    <w:rsid w:val="0070755A"/>
    <w:rsid w:val="00707B5E"/>
    <w:rsid w:val="00712BDF"/>
    <w:rsid w:val="00716AED"/>
    <w:rsid w:val="007232D7"/>
    <w:rsid w:val="007244F9"/>
    <w:rsid w:val="0072506C"/>
    <w:rsid w:val="007253B9"/>
    <w:rsid w:val="0072553F"/>
    <w:rsid w:val="00730AD2"/>
    <w:rsid w:val="00734C85"/>
    <w:rsid w:val="00735B92"/>
    <w:rsid w:val="007363B2"/>
    <w:rsid w:val="00737D87"/>
    <w:rsid w:val="0074335C"/>
    <w:rsid w:val="00744CBF"/>
    <w:rsid w:val="00745483"/>
    <w:rsid w:val="0075306D"/>
    <w:rsid w:val="007534CF"/>
    <w:rsid w:val="007544BE"/>
    <w:rsid w:val="00754693"/>
    <w:rsid w:val="00754ADF"/>
    <w:rsid w:val="00754BD0"/>
    <w:rsid w:val="00754EA0"/>
    <w:rsid w:val="00762439"/>
    <w:rsid w:val="0076571F"/>
    <w:rsid w:val="00767708"/>
    <w:rsid w:val="00770287"/>
    <w:rsid w:val="00775AEB"/>
    <w:rsid w:val="00777B8A"/>
    <w:rsid w:val="00782E05"/>
    <w:rsid w:val="00786E88"/>
    <w:rsid w:val="007874E5"/>
    <w:rsid w:val="00790663"/>
    <w:rsid w:val="00796DCF"/>
    <w:rsid w:val="00797078"/>
    <w:rsid w:val="007A01D3"/>
    <w:rsid w:val="007A0FE4"/>
    <w:rsid w:val="007A1A9A"/>
    <w:rsid w:val="007A1AFF"/>
    <w:rsid w:val="007A27F9"/>
    <w:rsid w:val="007A37B6"/>
    <w:rsid w:val="007A4ADF"/>
    <w:rsid w:val="007A6EAF"/>
    <w:rsid w:val="007B021B"/>
    <w:rsid w:val="007B2CAF"/>
    <w:rsid w:val="007B467A"/>
    <w:rsid w:val="007B696A"/>
    <w:rsid w:val="007B7147"/>
    <w:rsid w:val="007B7A85"/>
    <w:rsid w:val="007C0751"/>
    <w:rsid w:val="007C0931"/>
    <w:rsid w:val="007C26C3"/>
    <w:rsid w:val="007C2959"/>
    <w:rsid w:val="007D13C8"/>
    <w:rsid w:val="007D1EB7"/>
    <w:rsid w:val="007D1F83"/>
    <w:rsid w:val="007D3DAF"/>
    <w:rsid w:val="007D3F22"/>
    <w:rsid w:val="007D5B80"/>
    <w:rsid w:val="007D6581"/>
    <w:rsid w:val="007D7400"/>
    <w:rsid w:val="007E0689"/>
    <w:rsid w:val="007E425E"/>
    <w:rsid w:val="007E44FB"/>
    <w:rsid w:val="007E4777"/>
    <w:rsid w:val="007E51C3"/>
    <w:rsid w:val="007E5394"/>
    <w:rsid w:val="007E6BD8"/>
    <w:rsid w:val="007F0286"/>
    <w:rsid w:val="007F22DD"/>
    <w:rsid w:val="007F236A"/>
    <w:rsid w:val="007F32AF"/>
    <w:rsid w:val="007F390A"/>
    <w:rsid w:val="007F63FB"/>
    <w:rsid w:val="00800781"/>
    <w:rsid w:val="0080136D"/>
    <w:rsid w:val="0080234B"/>
    <w:rsid w:val="008032AA"/>
    <w:rsid w:val="00803A93"/>
    <w:rsid w:val="00804897"/>
    <w:rsid w:val="00805D2D"/>
    <w:rsid w:val="008061EE"/>
    <w:rsid w:val="00806320"/>
    <w:rsid w:val="00812901"/>
    <w:rsid w:val="00813130"/>
    <w:rsid w:val="00815FF3"/>
    <w:rsid w:val="008202A8"/>
    <w:rsid w:val="008203DE"/>
    <w:rsid w:val="00822A01"/>
    <w:rsid w:val="00823ED7"/>
    <w:rsid w:val="0082579B"/>
    <w:rsid w:val="00826466"/>
    <w:rsid w:val="00826B8B"/>
    <w:rsid w:val="00830254"/>
    <w:rsid w:val="00831C22"/>
    <w:rsid w:val="00832233"/>
    <w:rsid w:val="0083469C"/>
    <w:rsid w:val="00841F9A"/>
    <w:rsid w:val="008428C5"/>
    <w:rsid w:val="00844B66"/>
    <w:rsid w:val="008464C5"/>
    <w:rsid w:val="008471F5"/>
    <w:rsid w:val="00851022"/>
    <w:rsid w:val="00851151"/>
    <w:rsid w:val="0085235D"/>
    <w:rsid w:val="00853257"/>
    <w:rsid w:val="00853BC2"/>
    <w:rsid w:val="008546BA"/>
    <w:rsid w:val="00864915"/>
    <w:rsid w:val="0086573C"/>
    <w:rsid w:val="00866CCD"/>
    <w:rsid w:val="00870432"/>
    <w:rsid w:val="00874109"/>
    <w:rsid w:val="008777DF"/>
    <w:rsid w:val="00881DCE"/>
    <w:rsid w:val="00883FBD"/>
    <w:rsid w:val="008846C6"/>
    <w:rsid w:val="00891325"/>
    <w:rsid w:val="00892670"/>
    <w:rsid w:val="008931F0"/>
    <w:rsid w:val="00895F45"/>
    <w:rsid w:val="00896D8D"/>
    <w:rsid w:val="00897F49"/>
    <w:rsid w:val="008A05DE"/>
    <w:rsid w:val="008A37DA"/>
    <w:rsid w:val="008A3851"/>
    <w:rsid w:val="008A7936"/>
    <w:rsid w:val="008B2696"/>
    <w:rsid w:val="008B32E6"/>
    <w:rsid w:val="008B5437"/>
    <w:rsid w:val="008B6378"/>
    <w:rsid w:val="008B72C9"/>
    <w:rsid w:val="008B76A5"/>
    <w:rsid w:val="008C427A"/>
    <w:rsid w:val="008D0D8A"/>
    <w:rsid w:val="008D3BF6"/>
    <w:rsid w:val="008D784C"/>
    <w:rsid w:val="008E197F"/>
    <w:rsid w:val="008E4473"/>
    <w:rsid w:val="008E4AEF"/>
    <w:rsid w:val="008E6517"/>
    <w:rsid w:val="008E654E"/>
    <w:rsid w:val="008E7EE7"/>
    <w:rsid w:val="009005A5"/>
    <w:rsid w:val="0090210E"/>
    <w:rsid w:val="00902698"/>
    <w:rsid w:val="009031C8"/>
    <w:rsid w:val="009048B1"/>
    <w:rsid w:val="009126C3"/>
    <w:rsid w:val="0091629E"/>
    <w:rsid w:val="009167D7"/>
    <w:rsid w:val="00917F54"/>
    <w:rsid w:val="0092093D"/>
    <w:rsid w:val="009209A1"/>
    <w:rsid w:val="00920C8A"/>
    <w:rsid w:val="009239A3"/>
    <w:rsid w:val="009256C5"/>
    <w:rsid w:val="00926A3D"/>
    <w:rsid w:val="00927088"/>
    <w:rsid w:val="00931B7D"/>
    <w:rsid w:val="00932081"/>
    <w:rsid w:val="0093299E"/>
    <w:rsid w:val="00932BB0"/>
    <w:rsid w:val="00937C34"/>
    <w:rsid w:val="00940732"/>
    <w:rsid w:val="00940C48"/>
    <w:rsid w:val="00944C82"/>
    <w:rsid w:val="00946A79"/>
    <w:rsid w:val="00951147"/>
    <w:rsid w:val="00952393"/>
    <w:rsid w:val="0095575D"/>
    <w:rsid w:val="00956F4A"/>
    <w:rsid w:val="00961214"/>
    <w:rsid w:val="00963124"/>
    <w:rsid w:val="0096398A"/>
    <w:rsid w:val="00964905"/>
    <w:rsid w:val="00966896"/>
    <w:rsid w:val="0096692F"/>
    <w:rsid w:val="00967E55"/>
    <w:rsid w:val="009702CA"/>
    <w:rsid w:val="00971BD8"/>
    <w:rsid w:val="009741FC"/>
    <w:rsid w:val="00974DC3"/>
    <w:rsid w:val="00975341"/>
    <w:rsid w:val="00977B92"/>
    <w:rsid w:val="00980297"/>
    <w:rsid w:val="00984AC8"/>
    <w:rsid w:val="00984F8D"/>
    <w:rsid w:val="0099330F"/>
    <w:rsid w:val="00996E7E"/>
    <w:rsid w:val="009976EF"/>
    <w:rsid w:val="009A4DBD"/>
    <w:rsid w:val="009A6B32"/>
    <w:rsid w:val="009A7B15"/>
    <w:rsid w:val="009B1636"/>
    <w:rsid w:val="009B2653"/>
    <w:rsid w:val="009B27D0"/>
    <w:rsid w:val="009B4E04"/>
    <w:rsid w:val="009B7014"/>
    <w:rsid w:val="009B70EC"/>
    <w:rsid w:val="009C0F95"/>
    <w:rsid w:val="009C31EF"/>
    <w:rsid w:val="009C4F06"/>
    <w:rsid w:val="009D462F"/>
    <w:rsid w:val="009E4341"/>
    <w:rsid w:val="009E488B"/>
    <w:rsid w:val="009E4D0F"/>
    <w:rsid w:val="009E69C6"/>
    <w:rsid w:val="009E6D42"/>
    <w:rsid w:val="009E6ECA"/>
    <w:rsid w:val="009F00F1"/>
    <w:rsid w:val="009F09F0"/>
    <w:rsid w:val="009F25C7"/>
    <w:rsid w:val="009F28A7"/>
    <w:rsid w:val="009F2C31"/>
    <w:rsid w:val="009F7818"/>
    <w:rsid w:val="00A01885"/>
    <w:rsid w:val="00A02B88"/>
    <w:rsid w:val="00A05760"/>
    <w:rsid w:val="00A05F2C"/>
    <w:rsid w:val="00A06BBE"/>
    <w:rsid w:val="00A129A9"/>
    <w:rsid w:val="00A16E7B"/>
    <w:rsid w:val="00A23EE7"/>
    <w:rsid w:val="00A247DD"/>
    <w:rsid w:val="00A25ED7"/>
    <w:rsid w:val="00A271EA"/>
    <w:rsid w:val="00A3133D"/>
    <w:rsid w:val="00A31CD2"/>
    <w:rsid w:val="00A3311B"/>
    <w:rsid w:val="00A336ED"/>
    <w:rsid w:val="00A34057"/>
    <w:rsid w:val="00A35E53"/>
    <w:rsid w:val="00A4056D"/>
    <w:rsid w:val="00A41CC8"/>
    <w:rsid w:val="00A445D2"/>
    <w:rsid w:val="00A453C8"/>
    <w:rsid w:val="00A46D71"/>
    <w:rsid w:val="00A500FB"/>
    <w:rsid w:val="00A515E5"/>
    <w:rsid w:val="00A51A4E"/>
    <w:rsid w:val="00A52A57"/>
    <w:rsid w:val="00A5555E"/>
    <w:rsid w:val="00A57B0F"/>
    <w:rsid w:val="00A60438"/>
    <w:rsid w:val="00A610F6"/>
    <w:rsid w:val="00A61AE1"/>
    <w:rsid w:val="00A64BC1"/>
    <w:rsid w:val="00A64FE0"/>
    <w:rsid w:val="00A65BC6"/>
    <w:rsid w:val="00A66063"/>
    <w:rsid w:val="00A66304"/>
    <w:rsid w:val="00A6781E"/>
    <w:rsid w:val="00A74342"/>
    <w:rsid w:val="00A80E09"/>
    <w:rsid w:val="00A80E14"/>
    <w:rsid w:val="00A8139B"/>
    <w:rsid w:val="00A81E27"/>
    <w:rsid w:val="00A83E40"/>
    <w:rsid w:val="00A8526E"/>
    <w:rsid w:val="00A85E60"/>
    <w:rsid w:val="00A865A7"/>
    <w:rsid w:val="00A87184"/>
    <w:rsid w:val="00A9150C"/>
    <w:rsid w:val="00A95453"/>
    <w:rsid w:val="00A95D16"/>
    <w:rsid w:val="00A968B9"/>
    <w:rsid w:val="00A9712C"/>
    <w:rsid w:val="00AA00DA"/>
    <w:rsid w:val="00AA1869"/>
    <w:rsid w:val="00AA1C2F"/>
    <w:rsid w:val="00AA5674"/>
    <w:rsid w:val="00AB1AB1"/>
    <w:rsid w:val="00AB2633"/>
    <w:rsid w:val="00AB2C3D"/>
    <w:rsid w:val="00AB42D0"/>
    <w:rsid w:val="00AB67E8"/>
    <w:rsid w:val="00AC0715"/>
    <w:rsid w:val="00AC18F2"/>
    <w:rsid w:val="00AC19B7"/>
    <w:rsid w:val="00AC4EEE"/>
    <w:rsid w:val="00AC5FCF"/>
    <w:rsid w:val="00AC6256"/>
    <w:rsid w:val="00AD0D20"/>
    <w:rsid w:val="00AD1497"/>
    <w:rsid w:val="00AD355C"/>
    <w:rsid w:val="00AD7271"/>
    <w:rsid w:val="00AD78F4"/>
    <w:rsid w:val="00AF09F5"/>
    <w:rsid w:val="00AF2D14"/>
    <w:rsid w:val="00AF722F"/>
    <w:rsid w:val="00B02064"/>
    <w:rsid w:val="00B02EFA"/>
    <w:rsid w:val="00B14430"/>
    <w:rsid w:val="00B161CC"/>
    <w:rsid w:val="00B21116"/>
    <w:rsid w:val="00B22C8B"/>
    <w:rsid w:val="00B24156"/>
    <w:rsid w:val="00B267E0"/>
    <w:rsid w:val="00B26BD3"/>
    <w:rsid w:val="00B333DC"/>
    <w:rsid w:val="00B35409"/>
    <w:rsid w:val="00B379F7"/>
    <w:rsid w:val="00B4084D"/>
    <w:rsid w:val="00B408EF"/>
    <w:rsid w:val="00B410A8"/>
    <w:rsid w:val="00B41583"/>
    <w:rsid w:val="00B41DD9"/>
    <w:rsid w:val="00B431A4"/>
    <w:rsid w:val="00B43D92"/>
    <w:rsid w:val="00B44FDB"/>
    <w:rsid w:val="00B45E3C"/>
    <w:rsid w:val="00B5781F"/>
    <w:rsid w:val="00B6143D"/>
    <w:rsid w:val="00B648D3"/>
    <w:rsid w:val="00B66163"/>
    <w:rsid w:val="00B67208"/>
    <w:rsid w:val="00B67B1D"/>
    <w:rsid w:val="00B7159C"/>
    <w:rsid w:val="00B72F70"/>
    <w:rsid w:val="00B7327C"/>
    <w:rsid w:val="00B735E0"/>
    <w:rsid w:val="00B73D87"/>
    <w:rsid w:val="00B861D4"/>
    <w:rsid w:val="00B865CC"/>
    <w:rsid w:val="00B904C5"/>
    <w:rsid w:val="00B90DCD"/>
    <w:rsid w:val="00BA06F9"/>
    <w:rsid w:val="00BA1A1F"/>
    <w:rsid w:val="00BA28E2"/>
    <w:rsid w:val="00BA4B0D"/>
    <w:rsid w:val="00BA597A"/>
    <w:rsid w:val="00BA598C"/>
    <w:rsid w:val="00BA763B"/>
    <w:rsid w:val="00BB190A"/>
    <w:rsid w:val="00BB1938"/>
    <w:rsid w:val="00BB23AC"/>
    <w:rsid w:val="00BC1999"/>
    <w:rsid w:val="00BC27BC"/>
    <w:rsid w:val="00BC4F34"/>
    <w:rsid w:val="00BC5FB3"/>
    <w:rsid w:val="00BC7F59"/>
    <w:rsid w:val="00BD2D30"/>
    <w:rsid w:val="00BD49A3"/>
    <w:rsid w:val="00BD57DC"/>
    <w:rsid w:val="00BD7802"/>
    <w:rsid w:val="00BE1C92"/>
    <w:rsid w:val="00BE2D80"/>
    <w:rsid w:val="00BE3AFB"/>
    <w:rsid w:val="00BE4340"/>
    <w:rsid w:val="00BF038A"/>
    <w:rsid w:val="00C0213F"/>
    <w:rsid w:val="00C06E75"/>
    <w:rsid w:val="00C07753"/>
    <w:rsid w:val="00C1027D"/>
    <w:rsid w:val="00C12085"/>
    <w:rsid w:val="00C125C8"/>
    <w:rsid w:val="00C144AA"/>
    <w:rsid w:val="00C15F6A"/>
    <w:rsid w:val="00C203BA"/>
    <w:rsid w:val="00C22209"/>
    <w:rsid w:val="00C22321"/>
    <w:rsid w:val="00C2404A"/>
    <w:rsid w:val="00C242F0"/>
    <w:rsid w:val="00C260B1"/>
    <w:rsid w:val="00C270D0"/>
    <w:rsid w:val="00C278C8"/>
    <w:rsid w:val="00C30B26"/>
    <w:rsid w:val="00C3201D"/>
    <w:rsid w:val="00C33B99"/>
    <w:rsid w:val="00C33BB4"/>
    <w:rsid w:val="00C35543"/>
    <w:rsid w:val="00C35EB1"/>
    <w:rsid w:val="00C3618A"/>
    <w:rsid w:val="00C37FF2"/>
    <w:rsid w:val="00C41A2C"/>
    <w:rsid w:val="00C4447F"/>
    <w:rsid w:val="00C44665"/>
    <w:rsid w:val="00C44A7F"/>
    <w:rsid w:val="00C4673D"/>
    <w:rsid w:val="00C47ED3"/>
    <w:rsid w:val="00C50D78"/>
    <w:rsid w:val="00C532BC"/>
    <w:rsid w:val="00C53787"/>
    <w:rsid w:val="00C5550D"/>
    <w:rsid w:val="00C62598"/>
    <w:rsid w:val="00C63551"/>
    <w:rsid w:val="00C72AF9"/>
    <w:rsid w:val="00C73146"/>
    <w:rsid w:val="00C746CE"/>
    <w:rsid w:val="00C75437"/>
    <w:rsid w:val="00C816CA"/>
    <w:rsid w:val="00C8183A"/>
    <w:rsid w:val="00C82DA3"/>
    <w:rsid w:val="00C83296"/>
    <w:rsid w:val="00C8445F"/>
    <w:rsid w:val="00C85520"/>
    <w:rsid w:val="00C8674F"/>
    <w:rsid w:val="00C877EB"/>
    <w:rsid w:val="00C903B1"/>
    <w:rsid w:val="00C916BB"/>
    <w:rsid w:val="00C92B4B"/>
    <w:rsid w:val="00C93A44"/>
    <w:rsid w:val="00C94479"/>
    <w:rsid w:val="00C963C2"/>
    <w:rsid w:val="00C96A0F"/>
    <w:rsid w:val="00C97781"/>
    <w:rsid w:val="00C97B2F"/>
    <w:rsid w:val="00CA0009"/>
    <w:rsid w:val="00CA21D1"/>
    <w:rsid w:val="00CA26B7"/>
    <w:rsid w:val="00CA34BA"/>
    <w:rsid w:val="00CB26A2"/>
    <w:rsid w:val="00CB26DF"/>
    <w:rsid w:val="00CB2E43"/>
    <w:rsid w:val="00CB3090"/>
    <w:rsid w:val="00CB4937"/>
    <w:rsid w:val="00CB6123"/>
    <w:rsid w:val="00CC06FC"/>
    <w:rsid w:val="00CC09A4"/>
    <w:rsid w:val="00CC4275"/>
    <w:rsid w:val="00CC5A06"/>
    <w:rsid w:val="00CC60C5"/>
    <w:rsid w:val="00CC6287"/>
    <w:rsid w:val="00CD003D"/>
    <w:rsid w:val="00CD0BCF"/>
    <w:rsid w:val="00CD14DA"/>
    <w:rsid w:val="00CD1B0E"/>
    <w:rsid w:val="00CD2347"/>
    <w:rsid w:val="00CD4BA6"/>
    <w:rsid w:val="00CD517F"/>
    <w:rsid w:val="00CF15B0"/>
    <w:rsid w:val="00CF29D2"/>
    <w:rsid w:val="00CF3508"/>
    <w:rsid w:val="00CF3524"/>
    <w:rsid w:val="00CF4832"/>
    <w:rsid w:val="00D026D6"/>
    <w:rsid w:val="00D03052"/>
    <w:rsid w:val="00D04413"/>
    <w:rsid w:val="00D10C74"/>
    <w:rsid w:val="00D115E8"/>
    <w:rsid w:val="00D11A59"/>
    <w:rsid w:val="00D11D4C"/>
    <w:rsid w:val="00D12B52"/>
    <w:rsid w:val="00D168B9"/>
    <w:rsid w:val="00D201C7"/>
    <w:rsid w:val="00D20715"/>
    <w:rsid w:val="00D212F1"/>
    <w:rsid w:val="00D2217B"/>
    <w:rsid w:val="00D24543"/>
    <w:rsid w:val="00D26B81"/>
    <w:rsid w:val="00D30E6A"/>
    <w:rsid w:val="00D31350"/>
    <w:rsid w:val="00D324B3"/>
    <w:rsid w:val="00D36120"/>
    <w:rsid w:val="00D36F74"/>
    <w:rsid w:val="00D40767"/>
    <w:rsid w:val="00D417A0"/>
    <w:rsid w:val="00D41D53"/>
    <w:rsid w:val="00D421A8"/>
    <w:rsid w:val="00D47A9F"/>
    <w:rsid w:val="00D50F4D"/>
    <w:rsid w:val="00D515C9"/>
    <w:rsid w:val="00D525A6"/>
    <w:rsid w:val="00D53CB9"/>
    <w:rsid w:val="00D550B0"/>
    <w:rsid w:val="00D55464"/>
    <w:rsid w:val="00D556D6"/>
    <w:rsid w:val="00D6060C"/>
    <w:rsid w:val="00D61C8F"/>
    <w:rsid w:val="00D62E6E"/>
    <w:rsid w:val="00D667E3"/>
    <w:rsid w:val="00D67DB1"/>
    <w:rsid w:val="00D7225A"/>
    <w:rsid w:val="00D758FC"/>
    <w:rsid w:val="00D819C5"/>
    <w:rsid w:val="00D902F2"/>
    <w:rsid w:val="00D904ED"/>
    <w:rsid w:val="00D90B66"/>
    <w:rsid w:val="00D94D0D"/>
    <w:rsid w:val="00D96D30"/>
    <w:rsid w:val="00D96F9F"/>
    <w:rsid w:val="00DA005A"/>
    <w:rsid w:val="00DA16FF"/>
    <w:rsid w:val="00DA1EEF"/>
    <w:rsid w:val="00DA382F"/>
    <w:rsid w:val="00DA779B"/>
    <w:rsid w:val="00DB0124"/>
    <w:rsid w:val="00DB077C"/>
    <w:rsid w:val="00DB0A27"/>
    <w:rsid w:val="00DB0E70"/>
    <w:rsid w:val="00DB237A"/>
    <w:rsid w:val="00DB2C71"/>
    <w:rsid w:val="00DB35E9"/>
    <w:rsid w:val="00DB55BC"/>
    <w:rsid w:val="00DC08EB"/>
    <w:rsid w:val="00DC0B25"/>
    <w:rsid w:val="00DC0EE6"/>
    <w:rsid w:val="00DC2F9A"/>
    <w:rsid w:val="00DC58AD"/>
    <w:rsid w:val="00DD0FD2"/>
    <w:rsid w:val="00DD1F70"/>
    <w:rsid w:val="00DD40A5"/>
    <w:rsid w:val="00DD42A7"/>
    <w:rsid w:val="00DE125D"/>
    <w:rsid w:val="00DE358A"/>
    <w:rsid w:val="00DE54E3"/>
    <w:rsid w:val="00DE5A5B"/>
    <w:rsid w:val="00DF38E4"/>
    <w:rsid w:val="00DF5094"/>
    <w:rsid w:val="00DF62DA"/>
    <w:rsid w:val="00DF646D"/>
    <w:rsid w:val="00DF64BE"/>
    <w:rsid w:val="00DF7893"/>
    <w:rsid w:val="00E002F6"/>
    <w:rsid w:val="00E029D1"/>
    <w:rsid w:val="00E03847"/>
    <w:rsid w:val="00E133AB"/>
    <w:rsid w:val="00E16EC7"/>
    <w:rsid w:val="00E172C4"/>
    <w:rsid w:val="00E17368"/>
    <w:rsid w:val="00E204AF"/>
    <w:rsid w:val="00E20749"/>
    <w:rsid w:val="00E22D90"/>
    <w:rsid w:val="00E24DC4"/>
    <w:rsid w:val="00E25AE0"/>
    <w:rsid w:val="00E30F2D"/>
    <w:rsid w:val="00E424BD"/>
    <w:rsid w:val="00E44A6E"/>
    <w:rsid w:val="00E470B1"/>
    <w:rsid w:val="00E503F7"/>
    <w:rsid w:val="00E50A98"/>
    <w:rsid w:val="00E50C01"/>
    <w:rsid w:val="00E50C94"/>
    <w:rsid w:val="00E51B4D"/>
    <w:rsid w:val="00E522CE"/>
    <w:rsid w:val="00E5443D"/>
    <w:rsid w:val="00E56ABF"/>
    <w:rsid w:val="00E604F1"/>
    <w:rsid w:val="00E679BC"/>
    <w:rsid w:val="00E700DA"/>
    <w:rsid w:val="00E74638"/>
    <w:rsid w:val="00E753F8"/>
    <w:rsid w:val="00E75453"/>
    <w:rsid w:val="00E76934"/>
    <w:rsid w:val="00E81CE1"/>
    <w:rsid w:val="00E82C5C"/>
    <w:rsid w:val="00E84B98"/>
    <w:rsid w:val="00E84C88"/>
    <w:rsid w:val="00E8629C"/>
    <w:rsid w:val="00E93663"/>
    <w:rsid w:val="00E937FB"/>
    <w:rsid w:val="00E955B7"/>
    <w:rsid w:val="00E96328"/>
    <w:rsid w:val="00E96E25"/>
    <w:rsid w:val="00EA0125"/>
    <w:rsid w:val="00EA04F2"/>
    <w:rsid w:val="00EA29E2"/>
    <w:rsid w:val="00EA2D44"/>
    <w:rsid w:val="00EB19EE"/>
    <w:rsid w:val="00EB1EBF"/>
    <w:rsid w:val="00EB2CB2"/>
    <w:rsid w:val="00EB3895"/>
    <w:rsid w:val="00EB4122"/>
    <w:rsid w:val="00EB5D13"/>
    <w:rsid w:val="00EB5E1C"/>
    <w:rsid w:val="00EC1E39"/>
    <w:rsid w:val="00EC47F3"/>
    <w:rsid w:val="00EC4F96"/>
    <w:rsid w:val="00EC54CD"/>
    <w:rsid w:val="00EC7799"/>
    <w:rsid w:val="00ED2298"/>
    <w:rsid w:val="00ED726F"/>
    <w:rsid w:val="00ED7816"/>
    <w:rsid w:val="00ED7C4B"/>
    <w:rsid w:val="00EE01C2"/>
    <w:rsid w:val="00EE0621"/>
    <w:rsid w:val="00EE0A5E"/>
    <w:rsid w:val="00EE0E43"/>
    <w:rsid w:val="00EE3738"/>
    <w:rsid w:val="00EF0064"/>
    <w:rsid w:val="00EF1F1E"/>
    <w:rsid w:val="00EF758F"/>
    <w:rsid w:val="00EF76B3"/>
    <w:rsid w:val="00F01F5F"/>
    <w:rsid w:val="00F02140"/>
    <w:rsid w:val="00F05A44"/>
    <w:rsid w:val="00F068E7"/>
    <w:rsid w:val="00F07D76"/>
    <w:rsid w:val="00F10235"/>
    <w:rsid w:val="00F138FE"/>
    <w:rsid w:val="00F15C27"/>
    <w:rsid w:val="00F168BA"/>
    <w:rsid w:val="00F176C4"/>
    <w:rsid w:val="00F201F2"/>
    <w:rsid w:val="00F2131F"/>
    <w:rsid w:val="00F219FF"/>
    <w:rsid w:val="00F2569E"/>
    <w:rsid w:val="00F256FD"/>
    <w:rsid w:val="00F26634"/>
    <w:rsid w:val="00F2792E"/>
    <w:rsid w:val="00F3291B"/>
    <w:rsid w:val="00F34458"/>
    <w:rsid w:val="00F3529B"/>
    <w:rsid w:val="00F353F7"/>
    <w:rsid w:val="00F35815"/>
    <w:rsid w:val="00F364AA"/>
    <w:rsid w:val="00F36D39"/>
    <w:rsid w:val="00F40193"/>
    <w:rsid w:val="00F418F6"/>
    <w:rsid w:val="00F43797"/>
    <w:rsid w:val="00F44A2D"/>
    <w:rsid w:val="00F44C62"/>
    <w:rsid w:val="00F45501"/>
    <w:rsid w:val="00F464F5"/>
    <w:rsid w:val="00F473F9"/>
    <w:rsid w:val="00F47978"/>
    <w:rsid w:val="00F50C51"/>
    <w:rsid w:val="00F5122D"/>
    <w:rsid w:val="00F5545B"/>
    <w:rsid w:val="00F55DC3"/>
    <w:rsid w:val="00F576B5"/>
    <w:rsid w:val="00F57BA3"/>
    <w:rsid w:val="00F60D3F"/>
    <w:rsid w:val="00F6493A"/>
    <w:rsid w:val="00F714B2"/>
    <w:rsid w:val="00F740BD"/>
    <w:rsid w:val="00F7439E"/>
    <w:rsid w:val="00F76418"/>
    <w:rsid w:val="00F83F69"/>
    <w:rsid w:val="00F874E2"/>
    <w:rsid w:val="00F9228A"/>
    <w:rsid w:val="00F92980"/>
    <w:rsid w:val="00F92B89"/>
    <w:rsid w:val="00F96F6D"/>
    <w:rsid w:val="00FA0BD1"/>
    <w:rsid w:val="00FA2A49"/>
    <w:rsid w:val="00FA3712"/>
    <w:rsid w:val="00FA5C93"/>
    <w:rsid w:val="00FA6983"/>
    <w:rsid w:val="00FB329C"/>
    <w:rsid w:val="00FB6C73"/>
    <w:rsid w:val="00FB718E"/>
    <w:rsid w:val="00FB78C9"/>
    <w:rsid w:val="00FB7E5D"/>
    <w:rsid w:val="00FC1684"/>
    <w:rsid w:val="00FC286E"/>
    <w:rsid w:val="00FC6BD3"/>
    <w:rsid w:val="00FC715E"/>
    <w:rsid w:val="00FC7CA3"/>
    <w:rsid w:val="00FC7DCE"/>
    <w:rsid w:val="00FD1AA8"/>
    <w:rsid w:val="00FD30F9"/>
    <w:rsid w:val="00FE1243"/>
    <w:rsid w:val="00FE44DC"/>
    <w:rsid w:val="00FE4D50"/>
    <w:rsid w:val="00FE5DFB"/>
    <w:rsid w:val="00FE5E4A"/>
    <w:rsid w:val="00FE67EA"/>
    <w:rsid w:val="00FE79DB"/>
    <w:rsid w:val="00FF445F"/>
    <w:rsid w:val="00FF4DAB"/>
    <w:rsid w:val="00FF5039"/>
    <w:rsid w:val="00FF6437"/>
    <w:rsid w:val="00FF7588"/>
    <w:rsid w:val="00FF7A9E"/>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AF61454"/>
  <w15:docId w15:val="{8ECB5FE7-1664-456D-A3EA-DAB26F7BC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l-GR" w:eastAsia="el-G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ascii="Arial" w:hAnsi="Arial"/>
      <w:sz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link w:val="Char"/>
    <w:uiPriority w:val="99"/>
    <w:pPr>
      <w:tabs>
        <w:tab w:val="center" w:pos="4153"/>
        <w:tab w:val="right" w:pos="8306"/>
      </w:tabs>
    </w:pPr>
  </w:style>
  <w:style w:type="paragraph" w:styleId="a5">
    <w:name w:val="Document Map"/>
    <w:basedOn w:val="a"/>
    <w:semiHidden/>
    <w:rsid w:val="00563FDD"/>
    <w:pPr>
      <w:shd w:val="clear" w:color="auto" w:fill="000080"/>
    </w:pPr>
    <w:rPr>
      <w:rFonts w:ascii="Tahoma" w:hAnsi="Tahoma" w:cs="Tahoma"/>
      <w:sz w:val="20"/>
    </w:rPr>
  </w:style>
  <w:style w:type="paragraph" w:styleId="a6">
    <w:name w:val="Balloon Text"/>
    <w:basedOn w:val="a"/>
    <w:link w:val="Char0"/>
    <w:qFormat/>
    <w:rsid w:val="00CC60C5"/>
    <w:rPr>
      <w:rFonts w:ascii="Tahoma" w:hAnsi="Tahoma" w:cs="Tahoma"/>
      <w:sz w:val="16"/>
      <w:szCs w:val="16"/>
    </w:rPr>
  </w:style>
  <w:style w:type="character" w:customStyle="1" w:styleId="Char">
    <w:name w:val="Υποσέλιδο Char"/>
    <w:link w:val="a4"/>
    <w:uiPriority w:val="99"/>
    <w:rsid w:val="006F5E0E"/>
    <w:rPr>
      <w:rFonts w:ascii="Arial" w:hAnsi="Arial"/>
      <w:sz w:val="24"/>
      <w:lang w:val="en-US"/>
    </w:rPr>
  </w:style>
  <w:style w:type="paragraph" w:styleId="a7">
    <w:name w:val="Body Text"/>
    <w:basedOn w:val="a"/>
    <w:link w:val="Char1"/>
    <w:rsid w:val="00964905"/>
    <w:pPr>
      <w:widowControl w:val="0"/>
      <w:tabs>
        <w:tab w:val="left" w:pos="144"/>
        <w:tab w:val="decimal" w:pos="576"/>
        <w:tab w:val="left" w:pos="720"/>
        <w:tab w:val="decimal" w:pos="1584"/>
        <w:tab w:val="left" w:pos="2160"/>
        <w:tab w:val="left" w:pos="3744"/>
        <w:tab w:val="left" w:pos="4176"/>
      </w:tabs>
      <w:jc w:val="both"/>
    </w:pPr>
    <w:rPr>
      <w:snapToGrid w:val="0"/>
      <w:lang w:val="el-GR"/>
    </w:rPr>
  </w:style>
  <w:style w:type="character" w:customStyle="1" w:styleId="Char1">
    <w:name w:val="Σώμα κειμένου Char"/>
    <w:link w:val="a7"/>
    <w:rsid w:val="00964905"/>
    <w:rPr>
      <w:rFonts w:ascii="Arial" w:hAnsi="Arial"/>
      <w:snapToGrid w:val="0"/>
      <w:sz w:val="24"/>
    </w:rPr>
  </w:style>
  <w:style w:type="paragraph" w:styleId="a8">
    <w:name w:val="List Paragraph"/>
    <w:basedOn w:val="a"/>
    <w:uiPriority w:val="34"/>
    <w:qFormat/>
    <w:rsid w:val="00B410A8"/>
    <w:pPr>
      <w:ind w:left="720"/>
    </w:pPr>
  </w:style>
  <w:style w:type="character" w:styleId="-">
    <w:name w:val="Hyperlink"/>
    <w:uiPriority w:val="99"/>
    <w:unhideWhenUsed/>
    <w:rsid w:val="00BD7802"/>
    <w:rPr>
      <w:color w:val="0000FF"/>
      <w:u w:val="single"/>
    </w:rPr>
  </w:style>
  <w:style w:type="character" w:customStyle="1" w:styleId="UnresolvedMention1">
    <w:name w:val="Unresolved Mention1"/>
    <w:basedOn w:val="a0"/>
    <w:uiPriority w:val="99"/>
    <w:semiHidden/>
    <w:unhideWhenUsed/>
    <w:rsid w:val="00F44A2D"/>
    <w:rPr>
      <w:color w:val="605E5C"/>
      <w:shd w:val="clear" w:color="auto" w:fill="E1DFDD"/>
    </w:rPr>
  </w:style>
  <w:style w:type="character" w:customStyle="1" w:styleId="Char0">
    <w:name w:val="Κείμενο πλαισίου Char"/>
    <w:basedOn w:val="a0"/>
    <w:link w:val="a6"/>
    <w:qFormat/>
    <w:rsid w:val="008B5437"/>
    <w:rPr>
      <w:rFonts w:ascii="Tahoma" w:hAnsi="Tahoma" w:cs="Tahoma"/>
      <w:sz w:val="16"/>
      <w:szCs w:val="16"/>
      <w:lang w:val="en-US"/>
    </w:rPr>
  </w:style>
  <w:style w:type="character" w:styleId="a9">
    <w:name w:val="annotation reference"/>
    <w:basedOn w:val="a0"/>
    <w:semiHidden/>
    <w:unhideWhenUsed/>
    <w:rsid w:val="00656FC8"/>
    <w:rPr>
      <w:sz w:val="16"/>
      <w:szCs w:val="16"/>
    </w:rPr>
  </w:style>
  <w:style w:type="paragraph" w:styleId="aa">
    <w:name w:val="annotation text"/>
    <w:basedOn w:val="a"/>
    <w:link w:val="Char2"/>
    <w:semiHidden/>
    <w:unhideWhenUsed/>
    <w:rsid w:val="00656FC8"/>
    <w:rPr>
      <w:sz w:val="20"/>
    </w:rPr>
  </w:style>
  <w:style w:type="character" w:customStyle="1" w:styleId="Char2">
    <w:name w:val="Κείμενο σχολίου Char"/>
    <w:basedOn w:val="a0"/>
    <w:link w:val="aa"/>
    <w:semiHidden/>
    <w:rsid w:val="00656FC8"/>
    <w:rPr>
      <w:rFonts w:ascii="Arial" w:hAnsi="Arial"/>
      <w:lang w:val="en-US"/>
    </w:rPr>
  </w:style>
  <w:style w:type="paragraph" w:styleId="ab">
    <w:name w:val="annotation subject"/>
    <w:basedOn w:val="aa"/>
    <w:next w:val="aa"/>
    <w:link w:val="Char3"/>
    <w:semiHidden/>
    <w:unhideWhenUsed/>
    <w:rsid w:val="00656FC8"/>
    <w:rPr>
      <w:b/>
      <w:bCs/>
    </w:rPr>
  </w:style>
  <w:style w:type="character" w:customStyle="1" w:styleId="Char3">
    <w:name w:val="Θέμα σχολίου Char"/>
    <w:basedOn w:val="Char2"/>
    <w:link w:val="ab"/>
    <w:semiHidden/>
    <w:rsid w:val="00656FC8"/>
    <w:rPr>
      <w:rFonts w:ascii="Arial" w:hAnsi="Arial"/>
      <w:b/>
      <w:bCs/>
      <w:lang w:val="en-US"/>
    </w:rPr>
  </w:style>
  <w:style w:type="character" w:customStyle="1" w:styleId="1">
    <w:name w:val="Ανεπίλυτη αναφορά1"/>
    <w:basedOn w:val="a0"/>
    <w:uiPriority w:val="99"/>
    <w:semiHidden/>
    <w:unhideWhenUsed/>
    <w:rsid w:val="00F068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807064">
      <w:bodyDiv w:val="1"/>
      <w:marLeft w:val="0"/>
      <w:marRight w:val="0"/>
      <w:marTop w:val="0"/>
      <w:marBottom w:val="0"/>
      <w:divBdr>
        <w:top w:val="none" w:sz="0" w:space="0" w:color="auto"/>
        <w:left w:val="none" w:sz="0" w:space="0" w:color="auto"/>
        <w:bottom w:val="none" w:sz="0" w:space="0" w:color="auto"/>
        <w:right w:val="none" w:sz="0" w:space="0" w:color="auto"/>
      </w:divBdr>
    </w:div>
    <w:div w:id="405885639">
      <w:bodyDiv w:val="1"/>
      <w:marLeft w:val="0"/>
      <w:marRight w:val="0"/>
      <w:marTop w:val="0"/>
      <w:marBottom w:val="0"/>
      <w:divBdr>
        <w:top w:val="none" w:sz="0" w:space="0" w:color="auto"/>
        <w:left w:val="none" w:sz="0" w:space="0" w:color="auto"/>
        <w:bottom w:val="none" w:sz="0" w:space="0" w:color="auto"/>
        <w:right w:val="none" w:sz="0" w:space="0" w:color="auto"/>
      </w:divBdr>
    </w:div>
    <w:div w:id="546449053">
      <w:bodyDiv w:val="1"/>
      <w:marLeft w:val="0"/>
      <w:marRight w:val="0"/>
      <w:marTop w:val="0"/>
      <w:marBottom w:val="0"/>
      <w:divBdr>
        <w:top w:val="none" w:sz="0" w:space="0" w:color="auto"/>
        <w:left w:val="none" w:sz="0" w:space="0" w:color="auto"/>
        <w:bottom w:val="none" w:sz="0" w:space="0" w:color="auto"/>
        <w:right w:val="none" w:sz="0" w:space="0" w:color="auto"/>
      </w:divBdr>
    </w:div>
    <w:div w:id="727849294">
      <w:bodyDiv w:val="1"/>
      <w:marLeft w:val="0"/>
      <w:marRight w:val="0"/>
      <w:marTop w:val="0"/>
      <w:marBottom w:val="0"/>
      <w:divBdr>
        <w:top w:val="none" w:sz="0" w:space="0" w:color="auto"/>
        <w:left w:val="none" w:sz="0" w:space="0" w:color="auto"/>
        <w:bottom w:val="none" w:sz="0" w:space="0" w:color="auto"/>
        <w:right w:val="none" w:sz="0" w:space="0" w:color="auto"/>
      </w:divBdr>
      <w:divsChild>
        <w:div w:id="1100835495">
          <w:marLeft w:val="0"/>
          <w:marRight w:val="0"/>
          <w:marTop w:val="0"/>
          <w:marBottom w:val="0"/>
          <w:divBdr>
            <w:top w:val="none" w:sz="0" w:space="0" w:color="auto"/>
            <w:left w:val="none" w:sz="0" w:space="0" w:color="auto"/>
            <w:bottom w:val="none" w:sz="0" w:space="0" w:color="auto"/>
            <w:right w:val="none" w:sz="0" w:space="0" w:color="auto"/>
          </w:divBdr>
          <w:divsChild>
            <w:div w:id="532231116">
              <w:marLeft w:val="0"/>
              <w:marRight w:val="0"/>
              <w:marTop w:val="0"/>
              <w:marBottom w:val="0"/>
              <w:divBdr>
                <w:top w:val="none" w:sz="0" w:space="0" w:color="auto"/>
                <w:left w:val="none" w:sz="0" w:space="0" w:color="auto"/>
                <w:bottom w:val="none" w:sz="0" w:space="0" w:color="auto"/>
                <w:right w:val="none" w:sz="0" w:space="0" w:color="auto"/>
              </w:divBdr>
              <w:divsChild>
                <w:div w:id="1543517892">
                  <w:marLeft w:val="0"/>
                  <w:marRight w:val="0"/>
                  <w:marTop w:val="0"/>
                  <w:marBottom w:val="0"/>
                  <w:divBdr>
                    <w:top w:val="none" w:sz="0" w:space="0" w:color="auto"/>
                    <w:left w:val="none" w:sz="0" w:space="0" w:color="auto"/>
                    <w:bottom w:val="none" w:sz="0" w:space="0" w:color="auto"/>
                    <w:right w:val="none" w:sz="0" w:space="0" w:color="auto"/>
                  </w:divBdr>
                  <w:divsChild>
                    <w:div w:id="998732730">
                      <w:marLeft w:val="0"/>
                      <w:marRight w:val="0"/>
                      <w:marTop w:val="0"/>
                      <w:marBottom w:val="0"/>
                      <w:divBdr>
                        <w:top w:val="none" w:sz="0" w:space="0" w:color="auto"/>
                        <w:left w:val="none" w:sz="0" w:space="0" w:color="auto"/>
                        <w:bottom w:val="none" w:sz="0" w:space="0" w:color="auto"/>
                        <w:right w:val="none" w:sz="0" w:space="0" w:color="auto"/>
                      </w:divBdr>
                      <w:divsChild>
                        <w:div w:id="1418016249">
                          <w:marLeft w:val="0"/>
                          <w:marRight w:val="0"/>
                          <w:marTop w:val="0"/>
                          <w:marBottom w:val="0"/>
                          <w:divBdr>
                            <w:top w:val="none" w:sz="0" w:space="0" w:color="auto"/>
                            <w:left w:val="none" w:sz="0" w:space="0" w:color="auto"/>
                            <w:bottom w:val="none" w:sz="0" w:space="0" w:color="auto"/>
                            <w:right w:val="none" w:sz="0" w:space="0" w:color="auto"/>
                          </w:divBdr>
                          <w:divsChild>
                            <w:div w:id="709837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2806149">
      <w:bodyDiv w:val="1"/>
      <w:marLeft w:val="0"/>
      <w:marRight w:val="0"/>
      <w:marTop w:val="0"/>
      <w:marBottom w:val="0"/>
      <w:divBdr>
        <w:top w:val="none" w:sz="0" w:space="0" w:color="auto"/>
        <w:left w:val="none" w:sz="0" w:space="0" w:color="auto"/>
        <w:bottom w:val="none" w:sz="0" w:space="0" w:color="auto"/>
        <w:right w:val="none" w:sz="0" w:space="0" w:color="auto"/>
      </w:divBdr>
    </w:div>
    <w:div w:id="1457142248">
      <w:bodyDiv w:val="1"/>
      <w:marLeft w:val="0"/>
      <w:marRight w:val="0"/>
      <w:marTop w:val="0"/>
      <w:marBottom w:val="0"/>
      <w:divBdr>
        <w:top w:val="none" w:sz="0" w:space="0" w:color="auto"/>
        <w:left w:val="none" w:sz="0" w:space="0" w:color="auto"/>
        <w:bottom w:val="none" w:sz="0" w:space="0" w:color="auto"/>
        <w:right w:val="none" w:sz="0" w:space="0" w:color="auto"/>
      </w:divBdr>
    </w:div>
    <w:div w:id="1560046476">
      <w:bodyDiv w:val="1"/>
      <w:marLeft w:val="0"/>
      <w:marRight w:val="0"/>
      <w:marTop w:val="0"/>
      <w:marBottom w:val="0"/>
      <w:divBdr>
        <w:top w:val="none" w:sz="0" w:space="0" w:color="auto"/>
        <w:left w:val="none" w:sz="0" w:space="0" w:color="auto"/>
        <w:bottom w:val="none" w:sz="0" w:space="0" w:color="auto"/>
        <w:right w:val="none" w:sz="0" w:space="0" w:color="auto"/>
      </w:divBdr>
      <w:divsChild>
        <w:div w:id="1774856407">
          <w:marLeft w:val="0"/>
          <w:marRight w:val="0"/>
          <w:marTop w:val="0"/>
          <w:marBottom w:val="0"/>
          <w:divBdr>
            <w:top w:val="none" w:sz="0" w:space="0" w:color="auto"/>
            <w:left w:val="none" w:sz="0" w:space="0" w:color="auto"/>
            <w:bottom w:val="none" w:sz="0" w:space="0" w:color="auto"/>
            <w:right w:val="none" w:sz="0" w:space="0" w:color="auto"/>
          </w:divBdr>
          <w:divsChild>
            <w:div w:id="1501114838">
              <w:marLeft w:val="0"/>
              <w:marRight w:val="0"/>
              <w:marTop w:val="0"/>
              <w:marBottom w:val="0"/>
              <w:divBdr>
                <w:top w:val="none" w:sz="0" w:space="0" w:color="auto"/>
                <w:left w:val="none" w:sz="0" w:space="0" w:color="auto"/>
                <w:bottom w:val="none" w:sz="0" w:space="0" w:color="auto"/>
                <w:right w:val="none" w:sz="0" w:space="0" w:color="auto"/>
              </w:divBdr>
              <w:divsChild>
                <w:div w:id="351689126">
                  <w:marLeft w:val="0"/>
                  <w:marRight w:val="0"/>
                  <w:marTop w:val="0"/>
                  <w:marBottom w:val="0"/>
                  <w:divBdr>
                    <w:top w:val="none" w:sz="0" w:space="0" w:color="auto"/>
                    <w:left w:val="none" w:sz="0" w:space="0" w:color="auto"/>
                    <w:bottom w:val="none" w:sz="0" w:space="0" w:color="auto"/>
                    <w:right w:val="none" w:sz="0" w:space="0" w:color="auto"/>
                  </w:divBdr>
                  <w:divsChild>
                    <w:div w:id="211425205">
                      <w:marLeft w:val="0"/>
                      <w:marRight w:val="0"/>
                      <w:marTop w:val="0"/>
                      <w:marBottom w:val="0"/>
                      <w:divBdr>
                        <w:top w:val="none" w:sz="0" w:space="0" w:color="auto"/>
                        <w:left w:val="none" w:sz="0" w:space="0" w:color="auto"/>
                        <w:bottom w:val="none" w:sz="0" w:space="0" w:color="auto"/>
                        <w:right w:val="none" w:sz="0" w:space="0" w:color="auto"/>
                      </w:divBdr>
                      <w:divsChild>
                        <w:div w:id="81804116">
                          <w:marLeft w:val="0"/>
                          <w:marRight w:val="0"/>
                          <w:marTop w:val="0"/>
                          <w:marBottom w:val="0"/>
                          <w:divBdr>
                            <w:top w:val="none" w:sz="0" w:space="0" w:color="auto"/>
                            <w:left w:val="none" w:sz="0" w:space="0" w:color="auto"/>
                            <w:bottom w:val="none" w:sz="0" w:space="0" w:color="auto"/>
                            <w:right w:val="none" w:sz="0" w:space="0" w:color="auto"/>
                          </w:divBdr>
                          <w:divsChild>
                            <w:div w:id="512111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9105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procurement@olp.gr"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C307A9-D731-4D57-A9F5-DCB1658E7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823</Words>
  <Characters>5027</Characters>
  <Application>Microsoft Office Word</Application>
  <DocSecurity>4</DocSecurity>
  <Lines>41</Lines>
  <Paragraphs>11</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ΟΡΓΑΝΙΣΜΟΣ ΛΙΜΕΝΟΣ ΠΕΙΡΑΙΩΣ</vt:lpstr>
      <vt:lpstr>ΟΡΓΑΝΙΣΜΟΣ ΛΙΜΕΝΟΣ ΠΕΙΡΑΙΩΣ</vt:lpstr>
    </vt:vector>
  </TitlesOfParts>
  <Company>OLP</Company>
  <LinksUpToDate>false</LinksUpToDate>
  <CharactersWithSpaces>5839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ΟΡΓΑΝΙΣΜΟΣ ΛΙΜΕΝΟΣ ΠΕΙΡΑΙΩΣ</dc:title>
  <dc:creator>OLP</dc:creator>
  <cp:lastModifiedBy>kourlia eleni</cp:lastModifiedBy>
  <cp:revision>2</cp:revision>
  <cp:lastPrinted>2023-10-03T09:08:00Z</cp:lastPrinted>
  <dcterms:created xsi:type="dcterms:W3CDTF">2024-08-05T09:30:00Z</dcterms:created>
  <dcterms:modified xsi:type="dcterms:W3CDTF">2024-08-05T09:30:00Z</dcterms:modified>
</cp:coreProperties>
</file>